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5" w:rsidRDefault="002D5F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5FC5" w:rsidRDefault="002D5FC5">
      <w:pPr>
        <w:pStyle w:val="ConsPlusNormal"/>
        <w:jc w:val="both"/>
        <w:outlineLvl w:val="0"/>
      </w:pPr>
    </w:p>
    <w:p w:rsidR="002D5FC5" w:rsidRDefault="002D5FC5">
      <w:pPr>
        <w:pStyle w:val="ConsPlusNormal"/>
        <w:outlineLvl w:val="0"/>
      </w:pPr>
      <w:r>
        <w:t>Зарегистрировано в Минюсте России 23 ноября 2015 г. N 39802</w:t>
      </w:r>
    </w:p>
    <w:p w:rsidR="002D5FC5" w:rsidRDefault="002D5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D5FC5" w:rsidRDefault="002D5FC5">
      <w:pPr>
        <w:pStyle w:val="ConsPlusTitle"/>
        <w:jc w:val="center"/>
      </w:pPr>
    </w:p>
    <w:p w:rsidR="002D5FC5" w:rsidRDefault="002D5FC5">
      <w:pPr>
        <w:pStyle w:val="ConsPlusTitle"/>
        <w:jc w:val="center"/>
      </w:pPr>
      <w:r>
        <w:t>ПРИКАЗ</w:t>
      </w:r>
    </w:p>
    <w:p w:rsidR="002D5FC5" w:rsidRDefault="002D5FC5">
      <w:pPr>
        <w:pStyle w:val="ConsPlusTitle"/>
        <w:jc w:val="center"/>
      </w:pPr>
      <w:r>
        <w:t>от 19 октября 2015 г. N 728н</w:t>
      </w:r>
    </w:p>
    <w:p w:rsidR="002D5FC5" w:rsidRDefault="002D5FC5">
      <w:pPr>
        <w:pStyle w:val="ConsPlusTitle"/>
        <w:jc w:val="center"/>
      </w:pPr>
    </w:p>
    <w:p w:rsidR="002D5FC5" w:rsidRDefault="002D5FC5">
      <w:pPr>
        <w:pStyle w:val="ConsPlusTitle"/>
        <w:jc w:val="center"/>
      </w:pPr>
      <w:r>
        <w:t>ОБ УТВЕРЖДЕНИИ ПРОФЕССИОНАЛЬНОГО СТАНДАРТА "</w:t>
      </w:r>
      <w:bookmarkStart w:id="0" w:name="_GoBack"/>
      <w:r>
        <w:t>АУДИТОР</w:t>
      </w:r>
      <w:bookmarkEnd w:id="0"/>
      <w:r>
        <w:t>"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D5FC5" w:rsidRDefault="002D5FC5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"Аудитор".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right"/>
      </w:pPr>
      <w:r>
        <w:t>Министр</w:t>
      </w:r>
    </w:p>
    <w:p w:rsidR="002D5FC5" w:rsidRDefault="002D5FC5">
      <w:pPr>
        <w:pStyle w:val="ConsPlusNormal"/>
        <w:jc w:val="right"/>
      </w:pPr>
      <w:r>
        <w:t>М.А.ТОПИЛИН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right"/>
        <w:outlineLvl w:val="0"/>
      </w:pPr>
      <w:r>
        <w:t>Утвержден</w:t>
      </w:r>
    </w:p>
    <w:p w:rsidR="002D5FC5" w:rsidRDefault="002D5FC5">
      <w:pPr>
        <w:pStyle w:val="ConsPlusNormal"/>
        <w:jc w:val="right"/>
      </w:pPr>
      <w:r>
        <w:t>приказом Министерства труда</w:t>
      </w:r>
    </w:p>
    <w:p w:rsidR="002D5FC5" w:rsidRDefault="002D5FC5">
      <w:pPr>
        <w:pStyle w:val="ConsPlusNormal"/>
        <w:jc w:val="right"/>
      </w:pPr>
      <w:r>
        <w:t>и социальной защиты</w:t>
      </w:r>
    </w:p>
    <w:p w:rsidR="002D5FC5" w:rsidRDefault="002D5FC5">
      <w:pPr>
        <w:pStyle w:val="ConsPlusNormal"/>
        <w:jc w:val="right"/>
      </w:pPr>
      <w:r>
        <w:t>Российской Федерации</w:t>
      </w:r>
    </w:p>
    <w:p w:rsidR="002D5FC5" w:rsidRDefault="002D5FC5">
      <w:pPr>
        <w:pStyle w:val="ConsPlusNormal"/>
        <w:jc w:val="right"/>
      </w:pPr>
      <w:r>
        <w:t>от 19 октября 2015 г. N 728н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Title"/>
        <w:jc w:val="center"/>
      </w:pPr>
      <w:bookmarkStart w:id="1" w:name="P27"/>
      <w:bookmarkEnd w:id="1"/>
      <w:r>
        <w:t>ПРОФЕССИОНАЛЬНЫЙ СТАНДАРТ</w:t>
      </w:r>
    </w:p>
    <w:p w:rsidR="002D5FC5" w:rsidRDefault="002D5FC5">
      <w:pPr>
        <w:pStyle w:val="ConsPlusTitle"/>
        <w:jc w:val="center"/>
      </w:pPr>
    </w:p>
    <w:p w:rsidR="002D5FC5" w:rsidRDefault="002D5FC5">
      <w:pPr>
        <w:pStyle w:val="ConsPlusTitle"/>
        <w:jc w:val="center"/>
      </w:pPr>
      <w:r>
        <w:t>АУДИТОР</w:t>
      </w:r>
    </w:p>
    <w:p w:rsidR="002D5FC5" w:rsidRDefault="002D5FC5">
      <w:pPr>
        <w:pStyle w:val="ConsPlusNormal"/>
        <w:jc w:val="both"/>
      </w:pPr>
    </w:p>
    <w:p w:rsidR="002D5FC5" w:rsidRDefault="002D5FC5">
      <w:pPr>
        <w:sectPr w:rsidR="002D5FC5" w:rsidSect="00B75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0"/>
        <w:gridCol w:w="2520"/>
      </w:tblGrid>
      <w:tr w:rsidR="002D5FC5">
        <w:tc>
          <w:tcPr>
            <w:tcW w:w="71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  <w:jc w:val="center"/>
            </w:pPr>
            <w:r>
              <w:t>531</w:t>
            </w: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center"/>
        <w:outlineLvl w:val="1"/>
      </w:pPr>
      <w:r>
        <w:t>I. Общие сведения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0"/>
        <w:gridCol w:w="480"/>
        <w:gridCol w:w="1440"/>
      </w:tblGrid>
      <w:tr w:rsidR="002D5FC5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2D5FC5" w:rsidRDefault="002D5FC5">
            <w:pPr>
              <w:pStyle w:val="ConsPlusNormal"/>
            </w:pPr>
            <w:r>
              <w:t>Аудиторская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D5FC5" w:rsidRDefault="002D5FC5">
            <w:pPr>
              <w:pStyle w:val="ConsPlusNormal"/>
              <w:jc w:val="center"/>
            </w:pPr>
            <w:r>
              <w:t>08.023</w:t>
            </w:r>
          </w:p>
        </w:tc>
      </w:tr>
      <w:tr w:rsidR="002D5FC5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0"/>
      </w:tblGrid>
      <w:tr w:rsidR="002D5FC5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 xml:space="preserve">Проведение аудита и оказание сопутствующих аудиту услуг (далее - выполнение аудиторского задания), а также оказание прочих услуг, связанных с аудиторской деятельностью </w:t>
            </w:r>
            <w:hyperlink w:anchor="P1620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Группа занятий: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000"/>
        <w:gridCol w:w="1200"/>
        <w:gridCol w:w="3828"/>
      </w:tblGrid>
      <w:tr w:rsidR="002D5FC5">
        <w:tc>
          <w:tcPr>
            <w:tcW w:w="1620" w:type="dxa"/>
          </w:tcPr>
          <w:p w:rsidR="002D5FC5" w:rsidRDefault="002D5FC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000" w:type="dxa"/>
          </w:tcPr>
          <w:p w:rsidR="002D5FC5" w:rsidRDefault="002D5FC5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828" w:type="dxa"/>
          </w:tcPr>
          <w:p w:rsidR="002D5FC5" w:rsidRDefault="002D5FC5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2D5FC5">
        <w:tc>
          <w:tcPr>
            <w:tcW w:w="1620" w:type="dxa"/>
          </w:tcPr>
          <w:p w:rsidR="002D5FC5" w:rsidRDefault="002D5FC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000" w:type="dxa"/>
          </w:tcPr>
          <w:p w:rsidR="002D5FC5" w:rsidRDefault="002D5FC5">
            <w:pPr>
              <w:pStyle w:val="ConsPlusNormal"/>
            </w:pPr>
            <w:r>
              <w:t>Бухгалтеры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828" w:type="dxa"/>
          </w:tcPr>
          <w:p w:rsidR="002D5FC5" w:rsidRDefault="002D5FC5">
            <w:pPr>
              <w:pStyle w:val="ConsPlusNormal"/>
            </w:pPr>
            <w:r>
              <w:t>Экономисты</w:t>
            </w:r>
          </w:p>
        </w:tc>
      </w:tr>
      <w:tr w:rsidR="002D5FC5">
        <w:tc>
          <w:tcPr>
            <w:tcW w:w="1620" w:type="dxa"/>
          </w:tcPr>
          <w:p w:rsidR="002D5FC5" w:rsidRDefault="002D5FC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3000" w:type="dxa"/>
          </w:tcPr>
          <w:p w:rsidR="002D5FC5" w:rsidRDefault="002D5FC5">
            <w:pPr>
              <w:pStyle w:val="ConsPlusNormal"/>
            </w:pPr>
            <w:r>
              <w:t>Помощники бухгалтеров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3828" w:type="dxa"/>
          </w:tcPr>
          <w:p w:rsidR="002D5FC5" w:rsidRDefault="002D5FC5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2D5FC5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 xml:space="preserve">(код ОКЗ </w:t>
            </w:r>
            <w:hyperlink w:anchor="P162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000" w:type="dxa"/>
            <w:tcBorders>
              <w:bottom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0" w:type="dxa"/>
            <w:tcBorders>
              <w:bottom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28" w:type="dxa"/>
            <w:tcBorders>
              <w:bottom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2D5FC5">
        <w:tc>
          <w:tcPr>
            <w:tcW w:w="1980" w:type="dxa"/>
          </w:tcPr>
          <w:p w:rsidR="002D5FC5" w:rsidRDefault="002D5FC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69.20</w:t>
              </w:r>
            </w:hyperlink>
          </w:p>
        </w:tc>
        <w:tc>
          <w:tcPr>
            <w:tcW w:w="7680" w:type="dxa"/>
          </w:tcPr>
          <w:p w:rsidR="002D5FC5" w:rsidRDefault="002D5FC5">
            <w:pPr>
              <w:pStyle w:val="ConsPlusNormal"/>
            </w:pPr>
            <w:r>
              <w:t xml:space="preserve">Деятельность по оказанию услуг в области бухгалтерского учета, по </w:t>
            </w:r>
            <w:r>
              <w:lastRenderedPageBreak/>
              <w:t>проведению финансового аудита, по налоговому консультированию</w:t>
            </w:r>
          </w:p>
        </w:tc>
      </w:tr>
      <w:tr w:rsidR="002D5FC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162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768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D5FC5" w:rsidRDefault="002D5FC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2D5FC5" w:rsidRDefault="002D5FC5">
      <w:pPr>
        <w:pStyle w:val="ConsPlusNormal"/>
        <w:jc w:val="center"/>
      </w:pPr>
      <w:r>
        <w:t>профессиональной деятельности)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60"/>
        <w:gridCol w:w="3840"/>
        <w:gridCol w:w="840"/>
        <w:gridCol w:w="960"/>
      </w:tblGrid>
      <w:tr w:rsidR="002D5FC5">
        <w:tc>
          <w:tcPr>
            <w:tcW w:w="4020" w:type="dxa"/>
            <w:gridSpan w:val="3"/>
          </w:tcPr>
          <w:p w:rsidR="002D5FC5" w:rsidRDefault="002D5FC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40" w:type="dxa"/>
            <w:gridSpan w:val="3"/>
          </w:tcPr>
          <w:p w:rsidR="002D5FC5" w:rsidRDefault="002D5FC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D5FC5">
        <w:tc>
          <w:tcPr>
            <w:tcW w:w="540" w:type="dxa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252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2D5FC5" w:rsidRDefault="002D5FC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</w:tcPr>
          <w:p w:rsidR="002D5FC5" w:rsidRDefault="002D5FC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A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4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B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6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 xml:space="preserve">Организация работы и надзор за </w:t>
            </w:r>
            <w:r>
              <w:lastRenderedPageBreak/>
              <w:t>участниками аудиторской группы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C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D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Консультирование работников аудиторской организации или работников индивидуального аудитора (далее - "аудиторская организация") по сложным и спорным вопросам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E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 xml:space="preserve">Методическое </w:t>
            </w:r>
            <w:r>
              <w:lastRenderedPageBreak/>
              <w:t>обеспечение аудиторской деятельности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 xml:space="preserve">Разработка и актуализация внутренних </w:t>
            </w:r>
            <w:r>
              <w:lastRenderedPageBreak/>
              <w:t>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lastRenderedPageBreak/>
              <w:t>E/01.7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Обучение и повышение квалификации работников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F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Руководство подразделением аудиторской организации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Планирование и организация работы подразделения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Текущее управление и контроль деятельности подразделения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 w:val="restart"/>
          </w:tcPr>
          <w:p w:rsidR="002D5FC5" w:rsidRDefault="002D5FC5">
            <w:pPr>
              <w:pStyle w:val="ConsPlusNormal"/>
            </w:pPr>
            <w:r>
              <w:t>G</w:t>
            </w:r>
          </w:p>
        </w:tc>
        <w:tc>
          <w:tcPr>
            <w:tcW w:w="2520" w:type="dxa"/>
            <w:vMerge w:val="restart"/>
          </w:tcPr>
          <w:p w:rsidR="002D5FC5" w:rsidRDefault="002D5FC5">
            <w:pPr>
              <w:pStyle w:val="ConsPlusNormal"/>
            </w:pPr>
            <w:r>
              <w:t>Руководство аудиторской организацией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Планирование деятельности и обеспечение развития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960" w:type="dxa"/>
            <w:vMerge w:val="restart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Управление ресурсами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960" w:type="dxa"/>
            <w:vMerge/>
          </w:tcPr>
          <w:p w:rsidR="002D5FC5" w:rsidRDefault="002D5FC5"/>
        </w:tc>
      </w:tr>
      <w:tr w:rsidR="002D5FC5">
        <w:tc>
          <w:tcPr>
            <w:tcW w:w="540" w:type="dxa"/>
            <w:vMerge/>
          </w:tcPr>
          <w:p w:rsidR="002D5FC5" w:rsidRDefault="002D5FC5"/>
        </w:tc>
        <w:tc>
          <w:tcPr>
            <w:tcW w:w="2520" w:type="dxa"/>
            <w:vMerge/>
          </w:tcPr>
          <w:p w:rsidR="002D5FC5" w:rsidRDefault="002D5FC5"/>
        </w:tc>
        <w:tc>
          <w:tcPr>
            <w:tcW w:w="960" w:type="dxa"/>
            <w:vMerge/>
          </w:tcPr>
          <w:p w:rsidR="002D5FC5" w:rsidRDefault="002D5FC5"/>
        </w:tc>
        <w:tc>
          <w:tcPr>
            <w:tcW w:w="3840" w:type="dxa"/>
          </w:tcPr>
          <w:p w:rsidR="002D5FC5" w:rsidRDefault="002D5FC5">
            <w:pPr>
              <w:pStyle w:val="ConsPlusNormal"/>
            </w:pPr>
            <w: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840" w:type="dxa"/>
          </w:tcPr>
          <w:p w:rsidR="002D5FC5" w:rsidRDefault="002D5FC5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960" w:type="dxa"/>
            <w:vMerge/>
          </w:tcPr>
          <w:p w:rsidR="002D5FC5" w:rsidRDefault="002D5FC5"/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3.1.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080"/>
        <w:gridCol w:w="720"/>
        <w:gridCol w:w="840"/>
        <w:gridCol w:w="1680"/>
        <w:gridCol w:w="720"/>
      </w:tblGrid>
      <w:tr w:rsidR="002D5FC5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4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Помощник аудитора</w:t>
            </w:r>
          </w:p>
          <w:p w:rsidR="002D5FC5" w:rsidRDefault="002D5FC5">
            <w:pPr>
              <w:pStyle w:val="ConsPlusNormal"/>
            </w:pPr>
            <w:r>
              <w:t>Ассистент аудитора</w:t>
            </w:r>
          </w:p>
          <w:p w:rsidR="002D5FC5" w:rsidRDefault="002D5FC5">
            <w:pPr>
              <w:pStyle w:val="ConsPlusNormal"/>
            </w:pPr>
            <w:r>
              <w:t>Специалист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</w:pPr>
            <w:r>
              <w:t>Среднее общее образование и профессиональное обучение (или образование) по специальным программам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  <w:p w:rsidR="002D5FC5" w:rsidRDefault="002D5FC5">
            <w:pPr>
              <w:pStyle w:val="ConsPlusNormal"/>
            </w:pPr>
            <w:r>
              <w:t>Осуществление деятельности под контролем и надзором лица, уполномоченного руководителем аудиторского задания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680"/>
        <w:gridCol w:w="564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680" w:type="dxa"/>
          </w:tcPr>
          <w:p w:rsidR="002D5FC5" w:rsidRDefault="002D5FC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640" w:type="dxa"/>
          </w:tcPr>
          <w:p w:rsidR="002D5FC5" w:rsidRDefault="002D5FC5">
            <w:pPr>
              <w:pStyle w:val="ConsPlusNormal"/>
            </w:pPr>
            <w:r>
              <w:t>Помощники бухгалтеров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680" w:type="dxa"/>
          </w:tcPr>
          <w:p w:rsidR="002D5FC5" w:rsidRDefault="002D5FC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640" w:type="dxa"/>
          </w:tcPr>
          <w:p w:rsidR="002D5FC5" w:rsidRDefault="002D5FC5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3.1.1.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A/01.4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4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Поиск аналитической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Систематизация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Оформление и копирование документации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информацию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применять на практике нормативные правовые акты в соответствующих областях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Основы законодательства Российской Федерации о бухгалтерском учете, стандартов бухгалтерского учета и бухгалтерской отчетности, </w:t>
            </w:r>
            <w:r>
              <w:lastRenderedPageBreak/>
              <w:t>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финансов организации, финансового анализа,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3.1.2.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A/02.4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4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Ознакомление с информацией о деятельности аудируемого лица и среде, в которой она осуществляется, включая систему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отдельных аудиторских процедур (действий)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операций при оказании сопутствующих аудиту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операций при оказании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результатов выполненных аудиторских процедур и полученных аудиторских доказательств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источников, систематизировать, обобщать и анализировать ее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Поддерживать деловые и этичные взаимоотношения с представителями аудируемого лица (лица, заключившего договор оказания сопутствующих </w:t>
            </w:r>
            <w:r>
              <w:lastRenderedPageBreak/>
              <w:t>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финансов организации, финансового анализа,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организации и осуществления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Не менее 1 года работы, связанной с осуществлением аудиторской деятельности либо ведением бухгалтерского учета и составлением бухгалтерской (финансовой) отчетности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3.2.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6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lastRenderedPageBreak/>
              <w:t>Аудитор</w:t>
            </w:r>
          </w:p>
          <w:p w:rsidR="002D5FC5" w:rsidRDefault="002D5FC5">
            <w:pPr>
              <w:pStyle w:val="ConsPlusNormal"/>
            </w:pPr>
            <w:r>
              <w:t>Эксперт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Высшее образование - бакалавриат </w:t>
            </w:r>
            <w:hyperlink w:anchor="P1623" w:history="1">
              <w:r>
                <w:rPr>
                  <w:color w:val="0000FF"/>
                </w:rPr>
                <w:t>&lt;4&gt;</w:t>
              </w:r>
            </w:hyperlink>
          </w:p>
          <w:p w:rsidR="002D5FC5" w:rsidRDefault="002D5FC5">
            <w:pPr>
              <w:pStyle w:val="ConsPlusNormal"/>
              <w:jc w:val="both"/>
            </w:pPr>
            <w:r>
              <w:t xml:space="preserve"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 </w:t>
            </w:r>
            <w:hyperlink w:anchor="P1624" w:history="1">
              <w:r>
                <w:rPr>
                  <w:color w:val="0000FF"/>
                </w:rPr>
                <w:t>&lt;5&gt;</w:t>
              </w:r>
            </w:hyperlink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Не менее трех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двух лет - работа в аудиторской организации </w:t>
            </w:r>
            <w:hyperlink w:anchor="P16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Наличие квалификационного аттестата аудитора и членство в одной из саморегулируемых организаций аудиторов (при оказании аудиторских услуг) </w:t>
            </w:r>
            <w:hyperlink w:anchor="P1626" w:history="1">
              <w:r>
                <w:rPr>
                  <w:color w:val="0000FF"/>
                </w:rPr>
                <w:t>&lt;7&gt;</w:t>
              </w:r>
            </w:hyperlink>
          </w:p>
          <w:p w:rsidR="002D5FC5" w:rsidRDefault="002D5FC5">
            <w:pPr>
              <w:pStyle w:val="ConsPlusNormal"/>
              <w:jc w:val="both"/>
            </w:pPr>
            <w:r>
              <w:t xml:space="preserve">В случаях, предусмотренных законодательством Российской Федерации об аудиторской деятельности - наличие квалификационного аттестата, выданного после 1 января 2011 г. </w:t>
            </w:r>
            <w:hyperlink w:anchor="P162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Бухгалтеры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Экономисты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 xml:space="preserve">ЕКС </w:t>
            </w:r>
            <w:hyperlink w:anchor="P162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 xml:space="preserve">ОКПДТР </w:t>
            </w:r>
            <w:hyperlink w:anchor="P162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 xml:space="preserve">ОКСО </w:t>
            </w:r>
            <w:hyperlink w:anchor="P163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3.2.1.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B/01.6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6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своей работы в рамках общего плана и программы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рисков в объеме, необходимом для выполнения аудиторского задания в части, относящейся к своей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Отбор элементов для проведения аудиторских процедур (аудиторской выборки) и анализ его результатов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аудиторских процедур (действий)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полученных аудиторских доказательств и иной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Изучение и анализ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рисков при оказании сопутствующих аудиту или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операций при оказании сопутствующих аудиту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операций при оказании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в части, относящейся к своей работе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различные методики, способы и подходы к выполнению своей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Кодекс профессиональной этики аудиторов и правила независимости </w:t>
            </w:r>
            <w:r>
              <w:lastRenderedPageBreak/>
              <w:t>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</w:t>
            </w:r>
            <w:r>
              <w:lastRenderedPageBreak/>
              <w:t>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3.2.2.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Организация работы и надзор за участниками аудиторской группы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B/02.6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6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Подготовка плана и программы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рисков в части, относящейся к своей работе и работе участников 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Поручение, разъяснение и координация работы участников 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Решение организационных вопросов в отношении работы участников 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Инструктаж участников аудиторской группы перед выполнением аудиторского задания, оказанием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Выбор аудиторских процедур и действий, уместных для выполнения конкретного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Определение подхода к выбору методов отбора элементов, подлежащих проверке при сборе аудиторских доказательств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Обучение лиц, осуществляющих вспомогательные функции, в процессе выполнения аудиторского задания,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Наблюдение за ходом выполнения участниками аудиторской группы аудиторского задания, оказанием ими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Решение вопросов участников аудиторской группы, связанных с выполнением аудиторского задания, оказанием прочих услуг, связанных с аудиторской деятельностью, в пределах своей компетенции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Выявление в ходе выполнения аудиторского задания, оказания прочих услуг, связанных с аудиторской деятельностью, вопросов, требующих рассмотрения руководителем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Оценка навыков и профессиональной компетенции каждого участника </w:t>
            </w:r>
            <w:r>
              <w:lastRenderedPageBreak/>
              <w:t>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соответствия выполненной участниками аудиторской группы работы запланированному подходу к выполнению аудиторского задания, оценка качества выполнения работы и ее документирования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Взаимодействие с руководителем аудиторского задания по вопросам его выполнения и контроля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различные методики, способы и подходы к выполнению своей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Делегировать различные виды задач участникам аудиторской группы, мотивировать их, согласовывать их работу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Наблюдать за работой участников аудиторской группы и своевременно решать возникающие у группы в ходе выполнения аудиторского задания вопросы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работу участников аудиторской группы и их профессиональные качества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Подбирать и организовывать выполнение аудиторских или иных процедур, наилучшим образом соответствующих целям выполнения аудиторского задания для различных областей отчетности и ситуаций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Контролировать архивирование документов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Кодекс профессиональной этики аудиторов и правила независимости </w:t>
            </w:r>
            <w:r>
              <w:lastRenderedPageBreak/>
              <w:t>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технологии управления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</w:t>
            </w:r>
            <w:r>
              <w:lastRenderedPageBreak/>
              <w:t>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sectPr w:rsidR="002D5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3.3.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4025"/>
        <w:gridCol w:w="720"/>
        <w:gridCol w:w="84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Старший аудитор</w:t>
            </w:r>
          </w:p>
          <w:p w:rsidR="002D5FC5" w:rsidRDefault="002D5FC5">
            <w:pPr>
              <w:pStyle w:val="ConsPlusNormal"/>
            </w:pPr>
            <w:r>
              <w:t>Ведущий аудитор</w:t>
            </w:r>
          </w:p>
          <w:p w:rsidR="002D5FC5" w:rsidRDefault="002D5FC5">
            <w:pPr>
              <w:pStyle w:val="ConsPlusNormal"/>
            </w:pPr>
            <w:r>
              <w:t>Руководитель проекта</w:t>
            </w:r>
          </w:p>
          <w:p w:rsidR="002D5FC5" w:rsidRDefault="002D5FC5">
            <w:pPr>
              <w:pStyle w:val="ConsPlusNormal"/>
            </w:pPr>
            <w:r>
              <w:t>Менеджер проекта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Не менее пяти лет работы, связанной с осуществлением аудиторской деятельности либо ведением бухгалтерского учета и составлением </w:t>
            </w:r>
            <w:r>
              <w:lastRenderedPageBreak/>
              <w:t>бухгалтерской (финансовой) отчетности; из них не менее трех лет - в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 (при оказании аудиторских услуг)</w:t>
            </w:r>
          </w:p>
          <w:p w:rsidR="002D5FC5" w:rsidRDefault="002D5FC5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Бухгалтеры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Экономисты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ЕКС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ОКПДТР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ОКСО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lastRenderedPageBreak/>
        <w:t>3.3.1.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C/01.7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рисков существенного искажения бухгалтерской (финансовой) отчетности аудируемого лица и иных значимых рисков, связанных с выполнением аудиторского задания, управление этими рисками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соблюдения требований независимости в отношении аудиторского задания, контроль их соблюдения участниками 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Установление уровней существенности по конкретному заданию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Разработка и утверждение общего подхода к выполнению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Общий надзор за выполнением аудиторского задания, координация и контроль работы участников аудиторской группы и осуществляющего надзор лица в спорных и сложных ситуациях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бухгалтерской (финансовой) отчетности аудируемого лица (или иной итоговой информации) в целом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надежности аудиторских доказательств, разумности заявлений и разъяснений руководства аудируемого лица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и общий надзор за оказанием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Решение сложных и спорных вопросов, возникающих при выполнении аудиторского задания, оказании прочих услуг, связанных с аудиторской деятельностью, в пределах своей компетенции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Консультирование участников аудиторской группы, организация и контроль получения консультаций по нерешенным сложным и спорным вопросам, связанным с выполнением аудиторского задания, оказанием прочих услуг, связанных с аудиторской деятельностью, с другими лицами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Обучение лиц, осуществляющих надзор, и других участников аудиторской группы в ходе выполнения аудиторского задания или оказания прочих услуг, связанных с аудиторской деятельностью, в случае необходимости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Формирование итоговых документов по результатам выполнения аудиторского задания - аудиторского заключения и/или отчета (письменной информации) или иной предметной информации, итоговых документов по результатам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в части, относящейся к своей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Определение объема документации по аудиторскому заданию в целом или оказанию прочих услуг, связанных с аудиторской деятельностью, и организация формирования по ним архива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Взаимодействие, проведение переговоров с представителями аудируемого лица (лица, заключившего договор оказания сопутствующих аудиту или прочих услуг, связанных с аудиторской деятельностью), сообщение им информации по итогам выполнения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Взаимодействие с лицом, осуществляющим обзорную проверку выполнения аудиторского задания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 в целом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системный подход к анализу результатов и оценке работы участников аудиторской группы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 и организовывать работу аудиторской группы таким образом, чтобы выполнить ее в срок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Выделять и предвидеть значимые для выполнения аудиторского задания или оказания прочих услуг, связанных с аудиторской деятельностью, проблемы и своевременно их решать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 при выполнении аудиторского задания или оказании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Разрабатывать и формулировать надлежащее аудиторское заключение и/или иной итоговый документ с достаточным, логичным и понятным обоснованием содержащихся в них выводов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</w:t>
            </w:r>
            <w:r>
              <w:lastRenderedPageBreak/>
              <w:t>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3.3.2.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C/02.7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соблюдения участниками аудиторской группы независимости в отношении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Оценка значимых рисков и существенности и выполняемых в связи с этим </w:t>
            </w:r>
            <w:r>
              <w:lastRenderedPageBreak/>
              <w:t>процедур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необходимости получения участниками аудиторской группы консультаций по сложным или спорным вопросам, их проведения и выводов по их итогам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значимости исправленных и неисправленных искажений, выявленных в ходе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обстоятельств, информация о которых должна быть доведена до сведения руководства аудируемого лица, представителей собственника или иных лиц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соответствия выбранных для анализа рабочих документов участников аудиторской группы выполненной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Обзор бухгалтерской (финансовой) отчетности или иной предметной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выводов, формирующих основу аудиторского заключения или иного отчета по результатам выполнения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Обсуждение хода выполнения аудиторского задания с его руководителем и консультирование (в той степени, в которой не будет нарушена объективность)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Подготовка рекомендаций (предложений) по устранению нарушений и недостатков, выявленных при обзорной проверке качества выполнения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проведенной обзорной проверки качества выполнения аудиторского задания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полученную информацию и формулировать выводы по итогам ее анализа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различные методики, способы и подходы к своей работе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бухгалтерскую (финансовую) отчетность аудируемого лица и выполнение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Изучать и описывать бизнес-процессы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достоверность бухгалтерской (финансовой) отчетности аудируемого лица и иной предметной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работу руководителя аудиторского задания и участников аудиторской группы, применять для этого системный подход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Моделировать ситуации и решения для целей выполнения аудиторского задания на основе минимальной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Выделять и предвидеть сложные и спорные вопросы при выполнении аудиторского задания и оказывать содействие руководителю аудиторского задания для их решения, вырабатывать рекомендации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Практика применения законодательства Российской Федерации об аудиторской деятельности, о бухгалтерском учете, о социальном </w:t>
            </w:r>
            <w:r>
              <w:lastRenderedPageBreak/>
              <w:t>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Наличие опыта для выполнения функций руководителя аудиторского задания, по которому проводится обзорная проверка </w:t>
            </w:r>
            <w:hyperlink w:anchor="P1631" w:history="1">
              <w:r>
                <w:rPr>
                  <w:color w:val="0000FF"/>
                </w:rPr>
                <w:t>&lt;12&gt;</w:t>
              </w:r>
            </w:hyperlink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3.4.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4025"/>
        <w:gridCol w:w="720"/>
        <w:gridCol w:w="84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Аудитор-контролер</w:t>
            </w:r>
          </w:p>
          <w:p w:rsidR="002D5FC5" w:rsidRDefault="002D5FC5">
            <w:pPr>
              <w:pStyle w:val="ConsPlusNormal"/>
            </w:pPr>
            <w:r>
              <w:t>Контролер качества</w:t>
            </w:r>
          </w:p>
          <w:p w:rsidR="002D5FC5" w:rsidRDefault="002D5FC5">
            <w:pPr>
              <w:pStyle w:val="ConsPlusNormal"/>
            </w:pPr>
            <w:r>
              <w:t>Старший (ведущий) контролер</w:t>
            </w:r>
          </w:p>
          <w:p w:rsidR="002D5FC5" w:rsidRDefault="002D5FC5">
            <w:pPr>
              <w:pStyle w:val="ConsPlusNormal"/>
            </w:pPr>
            <w:r>
              <w:t>Специалист по управлению рисками</w:t>
            </w:r>
          </w:p>
          <w:p w:rsidR="002D5FC5" w:rsidRDefault="002D5FC5">
            <w:pPr>
              <w:pStyle w:val="ConsPlusNormal"/>
            </w:pPr>
            <w:r>
              <w:t>Менеджер по управлению рисками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</w:t>
            </w:r>
          </w:p>
          <w:p w:rsidR="002D5FC5" w:rsidRDefault="002D5FC5">
            <w:pPr>
              <w:pStyle w:val="ConsPlusNormal"/>
              <w:jc w:val="both"/>
            </w:pPr>
            <w:r>
              <w:t xml:space="preserve">В случаях, предусмотренных законодательством Российской Федерации об </w:t>
            </w:r>
            <w:r>
              <w:lastRenderedPageBreak/>
              <w:t>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920"/>
        <w:gridCol w:w="540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Бухгалтеры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Экономисты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ЕКС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ОКПДТР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ОКСО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3.4.1.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D/01.7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380"/>
      </w:tblGrid>
      <w:tr w:rsidR="002D5FC5">
        <w:tc>
          <w:tcPr>
            <w:tcW w:w="228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Систематизация информации в отношении соблюдения правил независимости аудиторской организацией и ее работниками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Оценка соблюдения правил независимости в конкретных случаях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Выявление и оценка обстоятельств и отношений, создающих угрозы независимости, совершение действий и принятие мер для их устранения или минимизации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Разъяснение работникам аудиторской организации правил независимости и принципов этики и консультирование по этим вопросам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процедур, связанных с оценкой и контролем соблюдения правил независимости и принципов этики, и их результатов</w:t>
            </w:r>
          </w:p>
        </w:tc>
      </w:tr>
      <w:tr w:rsidR="002D5FC5">
        <w:tc>
          <w:tcPr>
            <w:tcW w:w="228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толковать нормы и требования нормативных правовых актов по аудиторской деятельности, российский и зарубежный опыт их применения, внутренние организационно-распорядительные документы аудиторской организации, регламентирующие вопросы независимости и принципы этики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для целей оценки соблюдения правил независимости и принципов этики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Анализировать, систематизировать и обобщать полученную информацию, формулировать выводы по итогам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Своевременно распознавать угрозы независимости и возможный конфликт интересов, принимать меры по их устранению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рабочие документы по процедурам, связанным с контролем соблюдения правил независимости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Разъяснять работникам принципы соблюдения независимости и принципы этики, вырабатывать рекомендации в отношении конкретных ситуаций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28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280" w:type="dxa"/>
            <w:vMerge/>
          </w:tcPr>
          <w:p w:rsidR="002D5FC5" w:rsidRDefault="002D5FC5"/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28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3.4.2.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Консультирование работников аудиторской организации по сложным и спорным вопросам 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D/02.7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Разъяснение положений нормативных правовых актов в различных областях деятельности, связанных с аудиторской деятельностью, и их практического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Выработка рекомендаций по решению сложных и спорных вопросов и ситуаций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проведенных консультаций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нормы и требования нормативных правовых актов в различных областях деятельности, связанных с аудиторской деятельностью, российский и зарубежный опыт их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информацию, содержащуюся в нормативных правовых актах в различных областях деятельности, связанных с аудиторской деятельностью, российский и зарубежный опыт их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Объяснять нормы и требования нормативных правовых актов в различных областях деятельности,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проводить семинары и другие публичные выступления для работников аудиторской организации по сложным и спорным вопросам, возникающим при выполнении аудиторского задания и оказании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стандарты бухгалтерского учета и бухгалтерской отчетности, международные </w:t>
            </w:r>
            <w:r>
              <w:lastRenderedPageBreak/>
              <w:t>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</w:t>
            </w:r>
            <w:r>
              <w:lastRenderedPageBreak/>
              <w:t>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3.4.3.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D/03.7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проведения мониторинга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соблюдения аудиторской организацией требований нормативных правовых актов по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Выборочная инспекция завершенных аудиторских заданий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Координация деятельности лиц, проводящих обзорные проверки качества выполнения аудиторских заданий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Выявление и оценка недостатков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Разработка предложений о мерах по устранению недостатков внутренней системы контроля качества и ее улучшению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Разъяснение работникам аудиторской организации процедур и результатов мониторинга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 с жалобами и претензиями, предъявляемыми к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Документирование процедур и результатов мониторинга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нормы и требования нормативных правовых актов по аудиторской деятельности, российский и зарубежный опыт их применения, требования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Собирать, анализировать и систематизировать информацию о функционировании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Обобщать результаты и формулировать выводы о функционировании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адекватность выполненной работы условиям конкретного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Вырабатывать рекомендации в отношении устранения недостатков внутренней системы контроля качества услуг и ее улучшения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проводить публичные выступления для работников аудиторской организации по результатам мониторинга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жалобы и претензии, объективно их оценивать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и оформлять документы по итогам мониторинга внутренней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3.5.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Методическое обеспечение аудиторской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Аудитор-методолог</w:t>
            </w:r>
          </w:p>
          <w:p w:rsidR="002D5FC5" w:rsidRDefault="002D5FC5">
            <w:pPr>
              <w:pStyle w:val="ConsPlusNormal"/>
            </w:pPr>
            <w:r>
              <w:t>Методолог</w:t>
            </w:r>
          </w:p>
          <w:p w:rsidR="002D5FC5" w:rsidRDefault="002D5FC5">
            <w:pPr>
              <w:pStyle w:val="ConsPlusNormal"/>
            </w:pPr>
            <w:r>
              <w:t>Старший (ведущий) методолог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 (при оказании аудиторских услуг)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2040"/>
        <w:gridCol w:w="528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8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280" w:type="dxa"/>
          </w:tcPr>
          <w:p w:rsidR="002D5FC5" w:rsidRDefault="002D5FC5">
            <w:pPr>
              <w:pStyle w:val="ConsPlusNormal"/>
            </w:pPr>
            <w:r>
              <w:t>Бухгалтеры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280" w:type="dxa"/>
          </w:tcPr>
          <w:p w:rsidR="002D5FC5" w:rsidRDefault="002D5FC5">
            <w:pPr>
              <w:pStyle w:val="ConsPlusNormal"/>
            </w:pPr>
            <w:r>
              <w:t>Экономисты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ЕКС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  <w:tc>
          <w:tcPr>
            <w:tcW w:w="528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ОКПДТР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20241</w:t>
              </w:r>
            </w:hyperlink>
          </w:p>
        </w:tc>
        <w:tc>
          <w:tcPr>
            <w:tcW w:w="5280" w:type="dxa"/>
          </w:tcPr>
          <w:p w:rsidR="002D5FC5" w:rsidRDefault="002D5FC5">
            <w:pPr>
              <w:pStyle w:val="ConsPlusNormal"/>
            </w:pPr>
            <w:r>
              <w:t>Аудитор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ОКСО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28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3.5.1.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E/01.7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Разработка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Своевременное внесение необходимых изменений и дополнений во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Доведение до сведения работников внутренних организационно-распорядительных документов аудиторской организации, регламентирующих аудиторскую деятельность в организации, и разъяснение их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Внедрение и апробация положений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обмена информацией с работниками по вопросам применения на практике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Анализировать, толковать и систематизировать нормы и требования нормативных правовых актов по аудиторской деятельности, российский и зарубежный опыт разработки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четкие, понятные и грамотно сформулированные внутренние организационно-распорядительные документы, регламентирующие аудиторскую деятельность в организации, разрабатывать понятные и применимые на практике шаблоны рабочих документов применительно к деятельности конкретной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Разъяснять работникам требования внутренних организационно-распорядительных документов аудиторской организации, регламентирующих аудиторскую деятельность в организации, вырабатывать рекомендации по их применению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Проводить внутренние семинары и подготавливать сообщения по вопросам методологии аудиторской деятельности и применения внутренних организационно-распорядительных документов аудиторской организации, регламентирующих аудиторскую деятельность в организации, и материалы к ним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информацию, анализировать и обобщать результаты применения на практике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 программными продуктами для создания шаблонов рабочих документов и других документов,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sectPr w:rsidR="002D5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3.5.2.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E/02.7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Доведение до сведения работников аудиторской организации требований нормативных правовых актов по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Мониторинг изменений нормативных правовых актов по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Разъяснение работникам аудиторской организации применения нормативных правовых актов по аудиторской деятельности и консультирование по этим вопросам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нормы и требования нормативных правовых актов по аудиторской деятельности, российский и зарубежный опыт их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информацию, содержащуюся в нормативных правовых актах по аудиторской деятельности, российский и зарубежный опыт их применения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Объяснять нормы и требования нормативных правовых актов по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Вырабатывать рекомендации по применению нормативных правовых актов по аудиторской деятельности в ходе выполнения аудиторского задания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внутренние семинары и сообщения по вопросам применения нормативных правовых актов по аудиторской деятельности и материалы к ним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3.5.3.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Обучение и повышение квалификации работников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E/03.7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и оценка потребностей работников аудиторской организации в обучении по конкретным направлениям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обучения и повышения квалификации работников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Обучение работников аудиторской организации применению на практике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обучения и/или обучение работников аудиторской организации по направлениям и вопросам в соответствии с потребностями аудиторской организации (в пределах своей компетенции)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прохождения работниками аудиторской организации обучения и повышения квалификации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Анализировать, толковать и систематизировать различные виды информации в соответствии с направлениями обучения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Объяснять в доступной форме положения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Объяснять информацию в доступной форме, разъяснять сложные вопросы и ситуации, приводить примеры по теоретическим вопросам по направлениям обучения в соответствии с потребностями аудиторской организации (в пределах своей компетенции)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различные формы и методы обучения, разрабатывать новые методики обучения в соответствии с потребностями аудиторской организации, применять их на практике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Подготавливать материалы для проведения обучения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Проводить внутренние семинары, читать лекции, подготавливать сообщения, проводить иные обучающие мероприятия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Составлять планы обучения и контролировать их выполнение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Подбирать программы обучения, вырабатывать рекомендации в зависимости от специфики деятельности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Законодательство, теория и практика по направлениям обучения и отдельным вопросам в соответствии с потребностями аудиторской организации (в пределах своей компетенции)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методики преподавания, виды и приемы современных педагогических технологий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3.6.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Руководство подразделением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Начальник отдела (подразделения, департамента)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четырех лет - в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Наличие квалификационного аттестата аудитора и членство в одной из саморегулируемых организаций аудиторов</w:t>
            </w:r>
          </w:p>
          <w:p w:rsidR="002D5FC5" w:rsidRDefault="002D5FC5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5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ОКПДТР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24487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Начальник группы (в прочих отраслях)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24691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Начальник отдела (на предприятиях, осуществляющих коммерческую деятельность)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ОКСО</w:t>
            </w:r>
          </w:p>
        </w:tc>
        <w:tc>
          <w:tcPr>
            <w:tcW w:w="1800" w:type="dxa"/>
          </w:tcPr>
          <w:p w:rsidR="002D5FC5" w:rsidRDefault="002D5FC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52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3.6.1.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Планирование и организация работы подразделения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F/01.7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Разработка плана работы подразделения в рамках общей политики и стратегии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Распределение работы между работниками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выполнения работниками плана работы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и оценка выполнения подразделением плана работы с учетом общей политики и стратегии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Взаимодействие с руководством аудиторской организации по вопросам планирования и организации работы подразделения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Детализировать план работы подразделения, описывать и разъяснять работникам задания и условия их выполнения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Делегировать различные виды задач работникам подразделения, согласовывать их работу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Выделять и предвидеть различные по степени сложности проблемы в деятельности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Выбирать и назначать приоритеты в пределах ограниченных ресурсов и организовывать работу подразделения таким образом, чтобы выполнить ее в срок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планирования, методы анализа выполнения планов и программ, определения их экономической эффективности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Технологии управления подразделением организации и повышения эффективности его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3.6.2.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Текущее управление и контроль деятельности подразделения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F/02.7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Координация выполнения работниками подразделения аудиторских заданий и оказания прочих услуг, связанных с аудиторской деятельностью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Проведение (организация проведения) процедур по принятию нового клиента или продолжению сотрудничества (в случае руководства подразделением, занимающимся непосредственно аудиторской деятельностью)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Проведение переговоров с существующими или будущими клиентами аудиторской организации по заданию руководителя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Решение сложных вопросов в пределах своей компетенции, консультирование работников подразделения в рамках задач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выполнения аудиторских заданий и иных проектов работниками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деятельности работников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Выполнение отдельных заданий руководителя организации для целей деятельности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Проведение совещаний по вопросам деятельности подразделения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Описывать и разъяснять работникам задания и условия их выполнения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Делегировать различные виды задач работникам подразделения, согласовывать их работу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Выделять и предвидеть различные по степени сложности проблемы в деятельности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 в деятельности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нормативные правовые акты в соответствующих областях знаний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работу и профессиональные качества работников подразделения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Технологии управления подразделением организации и повышения эффективности его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3.7. Обобщенная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Руководство аудиторской организацией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33" w:type="dxa"/>
            <w:tcBorders>
              <w:right w:val="nil"/>
            </w:tcBorders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Директор</w:t>
            </w:r>
          </w:p>
          <w:p w:rsidR="002D5FC5" w:rsidRDefault="002D5FC5">
            <w:pPr>
              <w:pStyle w:val="ConsPlusNormal"/>
            </w:pPr>
            <w:r>
              <w:t>Генеральный директор</w:t>
            </w:r>
          </w:p>
          <w:p w:rsidR="002D5FC5" w:rsidRDefault="002D5FC5">
            <w:pPr>
              <w:pStyle w:val="ConsPlusNormal"/>
            </w:pPr>
            <w:r>
              <w:t>Управляющий (исполнительный) директор (партнер)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2D5FC5" w:rsidRDefault="002D5FC5">
            <w:pPr>
              <w:pStyle w:val="ConsPlusNormal"/>
              <w:jc w:val="both"/>
            </w:pPr>
            <w: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Не менее семи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пяти лет - в </w:t>
            </w:r>
            <w:r>
              <w:lastRenderedPageBreak/>
              <w:t>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Наличие квалификационного аттестата аудитора и членство в одной из саморегулируемых организаций аудиторов </w:t>
            </w:r>
            <w:hyperlink w:anchor="P1632" w:history="1">
              <w:r>
                <w:rPr>
                  <w:color w:val="0000FF"/>
                </w:rPr>
                <w:t>&lt;13&gt;</w:t>
              </w:r>
            </w:hyperlink>
          </w:p>
          <w:p w:rsidR="002D5FC5" w:rsidRDefault="002D5FC5">
            <w:pPr>
              <w:pStyle w:val="ConsPlusNormal"/>
              <w:jc w:val="both"/>
            </w:pPr>
            <w:r>
              <w:t>В случаях, предусмотренных законодательством Российской Федерации об аудиторской деятельности - наличие квалификационного аттестата аудитора, выданного после 1 января 2011 г.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Соблюдение правил независимости аудиторов и аудиторских организаций и кодекса профессиональной этики аудиторов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Дополнительные характеристики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920"/>
        <w:gridCol w:w="5400"/>
      </w:tblGrid>
      <w:tr w:rsidR="002D5FC5">
        <w:tc>
          <w:tcPr>
            <w:tcW w:w="234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0" w:type="dxa"/>
          </w:tcPr>
          <w:p w:rsidR="002D5FC5" w:rsidRDefault="002D5FC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ОКЗ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ЕКС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r>
              <w:t>-</w:t>
            </w:r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ОКПДТР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21321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21593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Директор фирмы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ОКСО</w:t>
            </w:r>
          </w:p>
        </w:tc>
        <w:tc>
          <w:tcPr>
            <w:tcW w:w="1920" w:type="dxa"/>
          </w:tcPr>
          <w:p w:rsidR="002D5FC5" w:rsidRDefault="002D5FC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010000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280000</w:t>
              </w:r>
            </w:hyperlink>
          </w:p>
        </w:tc>
        <w:tc>
          <w:tcPr>
            <w:tcW w:w="5400" w:type="dxa"/>
          </w:tcPr>
          <w:p w:rsidR="002D5FC5" w:rsidRDefault="002D5FC5">
            <w:pPr>
              <w:pStyle w:val="ConsPlusNormal"/>
            </w:pPr>
            <w:r>
              <w:t>Все специальности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3.7.1.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Планирование деятельности и обеспечение развития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G/01.7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Определение целей и разработка стратегии развития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и оценка общей ситуации и тенденций на рынке аудиторских услуг, внешних и внутренних факторов, влияющих на деятельность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Оценка рисков в деятельности аудиторской организации и разработка системы управления ими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Планирование деятельности аудиторской организации и ресурсов для ее осуществления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Определение потребностей в привлечении новых или оптимизации имеющихся ресурсов и их реализация на практике, определение приоритетов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 эффективности деятельности организации и разработка мер по ее оптимизации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Обеспечение ресурсов (финансовых, трудовых, материально-технических) </w:t>
            </w:r>
            <w:r>
              <w:lastRenderedPageBreak/>
              <w:t>для дальнейшего развития аудиторской организации и повышения качества оказания услуг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Разрабатывать и описывать общую стратегию осуществления деятельности аудиторской организацией и детальный подход к осуществлению деятельности, координировать планы и проекты подразделений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Делегировать различные виды задач руководителям и работникам подразделений, мотивировать их, согласовывать их работу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Находить способы для поддержания баланса интересов с учетом минимизации рисков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Разрабатывать новые технологии и методы оказания услуг, пути совершенствования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корпоративном управлении,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 xml:space="preserve">Состояние рынка аудиторских услуг, специфика отрасли и ее перспективы, </w:t>
            </w:r>
            <w:r>
              <w:lastRenderedPageBreak/>
              <w:t>направления государственной политики в области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организацией и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планирования, анализа выполнения планов и программ, определения их экономической эффективности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 бюджетирования и контроля расходов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3.7.2.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Управление ресурсами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G/02.7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деятельности работников аудиторской организации (управление персоналом)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материально-технического обеспечения деятельности аудиторской организации и ее работников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основных производственных процессов (управление ими), работы и взаимодействия всех подразделений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Руководство аттестацией, профессиональным обучением и повышением квалификации работников, поддержание профессионального роста работников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Долгосрочное и краткосрочное бюджетирование, организация подготовки и утверждение финансовых и бухгалтерских документов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текущей деятельностью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Координация и контроль реализации различных направлений деятельности и проектов аудиторской организации, расходования ресурсов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организации профессионального обучения работников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разработки принципов и процедур, составляющих систему контроля качества услуг, и своевременного внесения изменений в них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Своевременное выявление и решение проблем функционирования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Контроль применения на практике принципов и процедур системы контроля качества услуг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Поддержание культуры производства, ориентированной на качество оказываемых услуг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Координировать планы и проекты подразделений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оценивать работу и профессиональные качества руководителей подразделений, координировать их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Проводить организационные и информационные мероприятия для работников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Применять на практике различные методики, способы и подходы к управлению персоналом и контролю выполнения работниками заданий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 организовывать обратную связь с работниками по вопросам осуществления в организации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Объединять различные навыки и области знаний для решения нестандартных проблем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Находить способы для поддержания баланса интересов с учетом минимизации рисков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Налоговое законодательство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Финансы, финансовый анализ, основы финансового менеджмента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 и внутреннего аудита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бухгалтерском учете, о корпоративном управлении, налогового,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 бюджетирования и контроля расходов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персоналом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3"/>
      </w:pPr>
      <w:r>
        <w:t>3.7.3. Трудовая функция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3905"/>
        <w:gridCol w:w="720"/>
        <w:gridCol w:w="960"/>
        <w:gridCol w:w="1680"/>
        <w:gridCol w:w="720"/>
      </w:tblGrid>
      <w:tr w:rsidR="002D5FC5">
        <w:tc>
          <w:tcPr>
            <w:tcW w:w="1675" w:type="dxa"/>
            <w:tcBorders>
              <w:top w:val="nil"/>
              <w:left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Наименование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</w:pPr>
            <w:r>
              <w:t>G/03.7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C5" w:rsidRDefault="002D5FC5">
            <w:pPr>
              <w:pStyle w:val="ConsPlusNormal"/>
              <w:jc w:val="center"/>
            </w:pPr>
            <w:r>
              <w:t>7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433"/>
        <w:gridCol w:w="487"/>
        <w:gridCol w:w="2040"/>
        <w:gridCol w:w="1200"/>
        <w:gridCol w:w="2160"/>
      </w:tblGrid>
      <w:tr w:rsidR="002D5FC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2D5FC5" w:rsidRDefault="002D5FC5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33" w:type="dxa"/>
            <w:tcBorders>
              <w:righ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2D5FC5" w:rsidRDefault="002D5FC5">
            <w:pPr>
              <w:pStyle w:val="ConsPlusNormal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2D5FC5" w:rsidRDefault="002D5FC5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0" w:type="dxa"/>
          </w:tcPr>
          <w:p w:rsidR="002D5FC5" w:rsidRDefault="002D5FC5">
            <w:pPr>
              <w:pStyle w:val="ConsPlusNormal"/>
            </w:pPr>
          </w:p>
        </w:tc>
        <w:tc>
          <w:tcPr>
            <w:tcW w:w="2160" w:type="dxa"/>
          </w:tcPr>
          <w:p w:rsidR="002D5FC5" w:rsidRDefault="002D5FC5">
            <w:pPr>
              <w:pStyle w:val="ConsPlusNormal"/>
            </w:pPr>
          </w:p>
        </w:tc>
      </w:tr>
      <w:tr w:rsidR="002D5F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D5FC5" w:rsidRDefault="002D5FC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Действия от имени аудиторской организации, в том числе подписание аудиторского заключения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Установление деловых связей и организация сотрудничества с организациями, государственными органами и их представителями, иными лицами, взаимодействие с собственниками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работы по заключению договоров 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Представление и защита интересов организации в органах государственной власти, саморегулируемых организациях, иных учреждениях, организация подготовки и представления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Обеспечение условий для прохождения аудиторской организацией и ее работниками внешнего контроля качества и иных проверок в отношении осуществляемой аудиторской деятельности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Собирать информацию из различных источников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Систематизировать различные виды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Анализировать и обобщать полученную информацию и формулировать выводы по итогам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Выявлять и оценивать потребности организации в установлении контактов для целей ее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Организовывать работу с другими организациями, государственными органами и их представителями, иными лицами с учетом интересов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Прогнозировать последствия принятия решений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Налаживать и поддерживать контакты с представителями профессиональной среды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Работать с компьютером и офисной оргтехникой, со справочными правовыми системами</w:t>
            </w:r>
          </w:p>
        </w:tc>
      </w:tr>
      <w:tr w:rsidR="002D5FC5">
        <w:tc>
          <w:tcPr>
            <w:tcW w:w="2340" w:type="dxa"/>
            <w:vMerge w:val="restart"/>
          </w:tcPr>
          <w:p w:rsidR="002D5FC5" w:rsidRDefault="002D5FC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Гражданское законодательство Российской Федерации, трудовое законодательство Российской Федерации, законодательство Российской Федерации о корпоративном управлении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Управление рисками хозяйственной деятельности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Организация и осуществление внутреннего контроля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Практика применения законодательства Российской Федерации об аудиторской деятельности, о корпоративном управлении, гражданского, трудового законодательства Российской Федерации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Методы поиска, отбора, анализа и систематизации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D5FC5">
        <w:tc>
          <w:tcPr>
            <w:tcW w:w="2340" w:type="dxa"/>
            <w:vMerge/>
          </w:tcPr>
          <w:p w:rsidR="002D5FC5" w:rsidRDefault="002D5FC5"/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Внутренние организационно-распорядительные документы аудиторской организации</w:t>
            </w:r>
          </w:p>
        </w:tc>
      </w:tr>
      <w:tr w:rsidR="002D5FC5">
        <w:tc>
          <w:tcPr>
            <w:tcW w:w="2340" w:type="dxa"/>
          </w:tcPr>
          <w:p w:rsidR="002D5FC5" w:rsidRDefault="002D5FC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2D5FC5" w:rsidRDefault="002D5FC5">
            <w:pPr>
              <w:pStyle w:val="ConsPlusNormal"/>
              <w:jc w:val="both"/>
            </w:pPr>
            <w:r>
              <w:t>-</w:t>
            </w:r>
          </w:p>
        </w:tc>
      </w:tr>
    </w:tbl>
    <w:p w:rsidR="002D5FC5" w:rsidRDefault="002D5FC5">
      <w:pPr>
        <w:sectPr w:rsidR="002D5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D5FC5" w:rsidRDefault="002D5FC5">
      <w:pPr>
        <w:pStyle w:val="ConsPlusNormal"/>
        <w:jc w:val="center"/>
      </w:pPr>
      <w:r>
        <w:t>профессионального стандарта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outlineLvl w:val="2"/>
      </w:pPr>
      <w:r>
        <w:t>4.1. Ответственная организация-разработчик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3"/>
        <w:gridCol w:w="5047"/>
      </w:tblGrid>
      <w:tr w:rsidR="002D5FC5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ООО "Аудиторская служба "СТЕК", город Москва</w:t>
            </w:r>
          </w:p>
        </w:tc>
      </w:tr>
      <w:tr w:rsidR="002D5FC5">
        <w:tc>
          <w:tcPr>
            <w:tcW w:w="4613" w:type="dxa"/>
            <w:tcBorders>
              <w:left w:val="single" w:sz="4" w:space="0" w:color="auto"/>
              <w:right w:val="nil"/>
            </w:tcBorders>
          </w:tcPr>
          <w:p w:rsidR="002D5FC5" w:rsidRDefault="002D5FC5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47" w:type="dxa"/>
            <w:tcBorders>
              <w:left w:val="nil"/>
              <w:right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Семенов М.Н.</w:t>
            </w:r>
          </w:p>
        </w:tc>
      </w:tr>
    </w:tbl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2D5FC5" w:rsidRDefault="002D5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000"/>
      </w:tblGrid>
      <w:tr w:rsidR="002D5FC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D5FC5" w:rsidRDefault="002D5FC5">
            <w:pPr>
              <w:pStyle w:val="ConsPlusNormal"/>
            </w:pPr>
            <w:r>
              <w:t>-</w:t>
            </w:r>
          </w:p>
        </w:tc>
      </w:tr>
    </w:tbl>
    <w:p w:rsidR="002D5FC5" w:rsidRDefault="002D5FC5">
      <w:pPr>
        <w:sectPr w:rsidR="002D5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ind w:firstLine="540"/>
        <w:jc w:val="both"/>
      </w:pPr>
      <w:r>
        <w:t>--------------------------------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2" w:name="P1620"/>
      <w:bookmarkEnd w:id="2"/>
      <w:r>
        <w:t xml:space="preserve">&lt;1&gt; </w:t>
      </w:r>
      <w:hyperlink r:id="rId52" w:history="1">
        <w:r>
          <w:rPr>
            <w:color w:val="0000FF"/>
          </w:rPr>
          <w:t>Ст. 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 (часть VI), ст. 6912).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3" w:name="P1621"/>
      <w:bookmarkEnd w:id="3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4" w:name="P1622"/>
      <w:bookmarkEnd w:id="4"/>
      <w:r>
        <w:t xml:space="preserve">&lt;3&gt;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5" w:name="P1623"/>
      <w:bookmarkEnd w:id="5"/>
      <w:r>
        <w:t xml:space="preserve">&lt;4&gt; </w:t>
      </w:r>
      <w:hyperlink r:id="rId55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6" w:name="P1624"/>
      <w:bookmarkEnd w:id="6"/>
      <w:r>
        <w:t xml:space="preserve">&lt;5&gt; </w:t>
      </w:r>
      <w:hyperlink r:id="rId56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7" w:name="P1625"/>
      <w:bookmarkEnd w:id="7"/>
      <w:r>
        <w:t xml:space="preserve">&lt;6&gt; </w:t>
      </w:r>
      <w:hyperlink r:id="rId57" w:history="1">
        <w:r>
          <w:rPr>
            <w:color w:val="0000FF"/>
          </w:rPr>
          <w:t>Ст.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27, ст. 3477; 2014, N 49 (часть VI), ст. 6912).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8" w:name="P1626"/>
      <w:bookmarkEnd w:id="8"/>
      <w:r>
        <w:t xml:space="preserve">&lt;7&gt; </w:t>
      </w:r>
      <w:hyperlink r:id="rId58" w:history="1">
        <w:r>
          <w:rPr>
            <w:color w:val="0000FF"/>
          </w:rPr>
          <w:t>Ст. 4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9" w:name="P1627"/>
      <w:bookmarkEnd w:id="9"/>
      <w:r>
        <w:t xml:space="preserve">&lt;8&gt; </w:t>
      </w:r>
      <w:hyperlink r:id="rId59" w:history="1">
        <w:r>
          <w:rPr>
            <w:color w:val="0000FF"/>
          </w:rPr>
          <w:t>Ст. 23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2011, N 29, ст. 4291; 2014, N 49 (часть VI), ст. 6912).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10" w:name="P1628"/>
      <w:bookmarkEnd w:id="10"/>
      <w:r>
        <w:t>&lt;9&gt; Единый квалификационный справочник должностей руководителей, специалистов и других служащих.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11" w:name="P1629"/>
      <w:bookmarkEnd w:id="11"/>
      <w:r>
        <w:t xml:space="preserve">&lt;10&gt;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12" w:name="P1630"/>
      <w:bookmarkEnd w:id="12"/>
      <w:r>
        <w:t xml:space="preserve">&lt;11&gt;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13" w:name="P1631"/>
      <w:bookmarkEnd w:id="13"/>
      <w:r>
        <w:t xml:space="preserve">&lt;12&gt;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г. N 696 "Об утверждении федеральных правил (стандартов) аудиторской деятельности" (Собрание законодательства Российской Федерации, 2002, N 39, ст. 3797; 2003, N 28, ст. 2930; 2004, N 42, ст. 4132; 2005, N 17, ст. 1562; 2006, N 36, ст. 3831; 2008, N 31, ст. 3734, N 49, ст. 5830; 2010, N 32, ст. 4327; 2011, N 5, ст. 750; 2012, N 1, ст. 139).</w:t>
      </w:r>
    </w:p>
    <w:p w:rsidR="002D5FC5" w:rsidRDefault="002D5FC5">
      <w:pPr>
        <w:pStyle w:val="ConsPlusNormal"/>
        <w:spacing w:before="220"/>
        <w:ind w:firstLine="540"/>
        <w:jc w:val="both"/>
      </w:pPr>
      <w:bookmarkStart w:id="14" w:name="P1632"/>
      <w:bookmarkEnd w:id="14"/>
      <w:r>
        <w:t xml:space="preserve">&lt;13&gt; </w:t>
      </w:r>
      <w:hyperlink r:id="rId63" w:history="1">
        <w:r>
          <w:rPr>
            <w:color w:val="0000FF"/>
          </w:rPr>
          <w:t>Ст. 18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 (часть VI), ст. 6912).</w:t>
      </w: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jc w:val="both"/>
      </w:pPr>
    </w:p>
    <w:p w:rsidR="002D5FC5" w:rsidRDefault="002D5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E2" w:rsidRDefault="00C21BE2"/>
    <w:sectPr w:rsidR="00C21BE2" w:rsidSect="00DC6F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C5"/>
    <w:rsid w:val="002D5FC5"/>
    <w:rsid w:val="00C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D12C-AF71-41EB-840A-24538C2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21" Type="http://schemas.openxmlformats.org/officeDocument/2006/relationships/hyperlink" Target="consultantplus://offline/ref=7318F525250D1A44C2ECB134A577DC2789F18BF5DACF0971CD96E9E48E0E5FDEAE619C3F9EA60FC71B8436CBD4DF17D8BBD5F16C7DA2ADD5o9Q3P" TargetMode="External"/><Relationship Id="rId34" Type="http://schemas.openxmlformats.org/officeDocument/2006/relationships/hyperlink" Target="consultantplus://offline/ref=7318F525250D1A44C2ECB134A577DC2789F18BF5DACF0971CD96E9E48E0E5FDEAE619C3F9EA60EC6188436CBD4DF17D8BBD5F16C7DA2ADD5o9Q3P" TargetMode="External"/><Relationship Id="rId42" Type="http://schemas.openxmlformats.org/officeDocument/2006/relationships/hyperlink" Target="consultantplus://offline/ref=7318F525250D1A44C2ECB134A577DC2789F589F5D6CA0971CD96E9E48E0E5FDEAE619C3F9EA00CCC1C8436CBD4DF17D8BBD5F16C7DA2ADD5o9Q3P" TargetMode="External"/><Relationship Id="rId47" Type="http://schemas.openxmlformats.org/officeDocument/2006/relationships/hyperlink" Target="consultantplus://offline/ref=7318F525250D1A44C2ECB134A577DC2789F589F5D6CA0971CD96E9E48E0E5FDEAE619C3F9EA10DCA1D8436CBD4DF17D8BBD5F16C7DA2ADD5o9Q3P" TargetMode="External"/><Relationship Id="rId50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55" Type="http://schemas.openxmlformats.org/officeDocument/2006/relationships/hyperlink" Target="consultantplus://offline/ref=7318F525250D1A44C2ECB134A577DC278BF184FBD6C80971CD96E9E48E0E5FDEAE619C3F9EA60ACF178436CBD4DF17D8BBD5F16C7DA2ADD5o9Q3P" TargetMode="External"/><Relationship Id="rId63" Type="http://schemas.openxmlformats.org/officeDocument/2006/relationships/hyperlink" Target="consultantplus://offline/ref=7318F525250D1A44C2ECB134A577DC278BF184FBD6C80971CD96E9E48E0E5FDEAE619C3F9EA609CD168436CBD4DF17D8BBD5F16C7DA2ADD5o9Q3P" TargetMode="External"/><Relationship Id="rId7" Type="http://schemas.openxmlformats.org/officeDocument/2006/relationships/hyperlink" Target="consultantplus://offline/ref=7318F525250D1A44C2ECB134A577DC2789F18BF5DACF0971CD96E9E48E0E5FDEAE619C3F9EA609CE178436CBD4DF17D8BBD5F16C7DA2ADD5o9Q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18F525250D1A44C2ECB134A577DC2789F18BF5DACF0971CD96E9E48E0E5FDEAE619C3F9EA60FC71B8436CBD4DF17D8BBD5F16C7DA2ADD5o9Q3P" TargetMode="External"/><Relationship Id="rId29" Type="http://schemas.openxmlformats.org/officeDocument/2006/relationships/hyperlink" Target="consultantplus://offline/ref=7318F525250D1A44C2ECB134A577DC2789F18BF5DACF0971CD96E9E48E0E5FDEAE619C3F9EA60EC6188436CBD4DF17D8BBD5F16C7DA2ADD5o9Q3P" TargetMode="External"/><Relationship Id="rId11" Type="http://schemas.openxmlformats.org/officeDocument/2006/relationships/hyperlink" Target="consultantplus://offline/ref=7318F525250D1A44C2ECB134A577DC2789F18BF5DACF0971CD96E9E48E0E5FDEAE619C3F9EA70BCA1D8436CBD4DF17D8BBD5F16C7DA2ADD5o9Q3P" TargetMode="External"/><Relationship Id="rId24" Type="http://schemas.openxmlformats.org/officeDocument/2006/relationships/hyperlink" Target="consultantplus://offline/ref=7318F525250D1A44C2ECB134A577DC2789F589F5D6CA0971CD96E9E48E0E5FDEAE619C3F9EA10ACE1C8436CBD4DF17D8BBD5F16C7DA2ADD5o9Q3P" TargetMode="External"/><Relationship Id="rId32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37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40" Type="http://schemas.openxmlformats.org/officeDocument/2006/relationships/hyperlink" Target="consultantplus://offline/ref=7318F525250D1A44C2ECB134A577DC2789F589F5D6CA0971CD96E9E48E0E5FDEAE619C3F9EA00CCD1C8436CBD4DF17D8BBD5F16C7DA2ADD5o9Q3P" TargetMode="External"/><Relationship Id="rId45" Type="http://schemas.openxmlformats.org/officeDocument/2006/relationships/hyperlink" Target="consultantplus://offline/ref=7318F525250D1A44C2ECB134A577DC2789F18BF5DACF0971CD96E9E48E0E5FDEAE619C3F9EA60ACC1C8436CBD4DF17D8BBD5F16C7DA2ADD5o9Q3P" TargetMode="External"/><Relationship Id="rId53" Type="http://schemas.openxmlformats.org/officeDocument/2006/relationships/hyperlink" Target="consultantplus://offline/ref=7318F525250D1A44C2ECB134A577DC2789F18BF5DACF0971CD96E9E48E0E5FDEBC61C4339EAF15CF1891609A92o8QBP" TargetMode="External"/><Relationship Id="rId58" Type="http://schemas.openxmlformats.org/officeDocument/2006/relationships/hyperlink" Target="consultantplus://offline/ref=7318F525250D1A44C2ECB134A577DC278BF184FBD6C80971CD96E9E48E0E5FDEAE619C3F9EA60BCC1D8436CBD4DF17D8BBD5F16C7DA2ADD5o9Q3P" TargetMode="External"/><Relationship Id="rId5" Type="http://schemas.openxmlformats.org/officeDocument/2006/relationships/hyperlink" Target="consultantplus://offline/ref=8FE9EED8F253ACFDB4CE389A274B2D2B1F1AE2730CE6DD1A80C09A5436FC8E7ABAFDF0A916CA401A8C30A848765287E1F4DAE0n7Q0P" TargetMode="External"/><Relationship Id="rId61" Type="http://schemas.openxmlformats.org/officeDocument/2006/relationships/hyperlink" Target="consultantplus://offline/ref=7318F525250D1A44C2ECB134A577DC2789F789F4DBCC0971CD96E9E48E0E5FDEBC61C4339EAF15CF1891609A92o8QBP" TargetMode="External"/><Relationship Id="rId19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14" Type="http://schemas.openxmlformats.org/officeDocument/2006/relationships/hyperlink" Target="consultantplus://offline/ref=7318F525250D1A44C2ECB134A577DC2789F18BF5DACF0971CD96E9E48E0E5FDEAE619C3F9EA603CD178436CBD4DF17D8BBD5F16C7DA2ADD5o9Q3P" TargetMode="External"/><Relationship Id="rId22" Type="http://schemas.openxmlformats.org/officeDocument/2006/relationships/hyperlink" Target="consultantplus://offline/ref=7318F525250D1A44C2ECB134A577DC2789F18BF5DACF0971CD96E9E48E0E5FDEAE619C3F9EA60EC6188436CBD4DF17D8BBD5F16C7DA2ADD5o9Q3P" TargetMode="External"/><Relationship Id="rId27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30" Type="http://schemas.openxmlformats.org/officeDocument/2006/relationships/hyperlink" Target="consultantplus://offline/ref=7318F525250D1A44C2ECB134A577DC2789F589F5D6CA0971CD96E9E48E0E5FDEAE619C3F9EA30FCB1B8436CBD4DF17D8BBD5F16C7DA2ADD5o9Q3P" TargetMode="External"/><Relationship Id="rId35" Type="http://schemas.openxmlformats.org/officeDocument/2006/relationships/hyperlink" Target="consultantplus://offline/ref=7318F525250D1A44C2ECB134A577DC2789F589F5D6CA0971CD96E9E48E0E5FDEAE619C3F9EA30FCB1B8436CBD4DF17D8BBD5F16C7DA2ADD5o9Q3P" TargetMode="External"/><Relationship Id="rId43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48" Type="http://schemas.openxmlformats.org/officeDocument/2006/relationships/hyperlink" Target="consultantplus://offline/ref=7318F525250D1A44C2ECB134A577DC2789F589F5D6CA0971CD96E9E48E0E5FDEAE619C3F9EA30CC61F8436CBD4DF17D8BBD5F16C7DA2ADD5o9Q3P" TargetMode="External"/><Relationship Id="rId56" Type="http://schemas.openxmlformats.org/officeDocument/2006/relationships/hyperlink" Target="consultantplus://offline/ref=7318F525250D1A44C2ECB134A577DC278BF184FBD6C80971CD96E9E48E0E5FDEAE619C3F9EA60ACF178436CBD4DF17D8BBD5F16C7DA2ADD5o9Q3P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318F525250D1A44C2ECB134A577DC2789F18BF5DACF0971CD96E9E48E0E5FDEAE619C3F9EA60FC71B8436CBD4DF17D8BBD5F16C7DA2ADD5o9Q3P" TargetMode="External"/><Relationship Id="rId51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18F525250D1A44C2ECB134A577DC2789F18BF5DACF0971CD96E9E48E0E5FDEBC61C4339EAF15CF1891609A92o8QBP" TargetMode="External"/><Relationship Id="rId17" Type="http://schemas.openxmlformats.org/officeDocument/2006/relationships/hyperlink" Target="consultantplus://offline/ref=7318F525250D1A44C2ECB134A577DC2789F18BF5DACF0971CD96E9E48E0E5FDEAE619C3F9EA60EC6188436CBD4DF17D8BBD5F16C7DA2ADD5o9Q3P" TargetMode="External"/><Relationship Id="rId25" Type="http://schemas.openxmlformats.org/officeDocument/2006/relationships/hyperlink" Target="consultantplus://offline/ref=7318F525250D1A44C2ECB134A577DC2789F589F5D6CA0971CD96E9E48E0E5FDEAE619C3F9EA10ACE1A8436CBD4DF17D8BBD5F16C7DA2ADD5o9Q3P" TargetMode="External"/><Relationship Id="rId33" Type="http://schemas.openxmlformats.org/officeDocument/2006/relationships/hyperlink" Target="consultantplus://offline/ref=7318F525250D1A44C2ECB134A577DC2789F18BF5DACF0971CD96E9E48E0E5FDEAE619C3F9EA60FC71B8436CBD4DF17D8BBD5F16C7DA2ADD5o9Q3P" TargetMode="External"/><Relationship Id="rId38" Type="http://schemas.openxmlformats.org/officeDocument/2006/relationships/hyperlink" Target="consultantplus://offline/ref=7318F525250D1A44C2ECB134A577DC2789F18BF5DACF0971CD96E9E48E0E5FDEAE619C3F9EA609CE178436CBD4DF17D8BBD5F16C7DA2ADD5o9Q3P" TargetMode="External"/><Relationship Id="rId46" Type="http://schemas.openxmlformats.org/officeDocument/2006/relationships/hyperlink" Target="consultantplus://offline/ref=7318F525250D1A44C2ECB134A577DC2789F589F5D6CA0971CD96E9E48E0E5FDEAE619C3F9EA30ECE1C8436CBD4DF17D8BBD5F16C7DA2ADD5o9Q3P" TargetMode="External"/><Relationship Id="rId59" Type="http://schemas.openxmlformats.org/officeDocument/2006/relationships/hyperlink" Target="consultantplus://offline/ref=7318F525250D1A44C2ECB134A577DC278BF184FBD6C80971CD96E9E48E0E5FDEAE619C3F9EA608C8168436CBD4DF17D8BBD5F16C7DA2ADD5o9Q3P" TargetMode="External"/><Relationship Id="rId20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41" Type="http://schemas.openxmlformats.org/officeDocument/2006/relationships/hyperlink" Target="consultantplus://offline/ref=7318F525250D1A44C2ECB134A577DC2789F589F5D6CA0971CD96E9E48E0E5FDEAE619C3F9EA00CCD1A8436CBD4DF17D8BBD5F16C7DA2ADD5o9Q3P" TargetMode="External"/><Relationship Id="rId54" Type="http://schemas.openxmlformats.org/officeDocument/2006/relationships/hyperlink" Target="consultantplus://offline/ref=7318F525250D1A44C2ECB134A577DC278BFE8EFADBCF0971CD96E9E48E0E5FDEBC61C4339EAF15CF1891609A92o8QBP" TargetMode="External"/><Relationship Id="rId62" Type="http://schemas.openxmlformats.org/officeDocument/2006/relationships/hyperlink" Target="consultantplus://offline/ref=7318F525250D1A44C2ECB134A577DC2789F488FFDBCC0971CD96E9E48E0E5FDEBC61C4339EAF15CF1891609A92o8Q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8F525250D1A44C2ECB134A577DC2789F18BF5DACF0971CD96E9E48E0E5FDEAE619C3F9EA60ACC1C8436CBD4DF17D8BBD5F16C7DA2ADD5o9Q3P" TargetMode="External"/><Relationship Id="rId15" Type="http://schemas.openxmlformats.org/officeDocument/2006/relationships/hyperlink" Target="consultantplus://offline/ref=7318F525250D1A44C2ECB134A577DC2789F18BF5DACF0971CD96E9E48E0E5FDEAE619C3F9EA70BCA1D8436CBD4DF17D8BBD5F16C7DA2ADD5o9Q3P" TargetMode="External"/><Relationship Id="rId23" Type="http://schemas.openxmlformats.org/officeDocument/2006/relationships/hyperlink" Target="consultantplus://offline/ref=7318F525250D1A44C2ECB134A577DC2789F589F5D6CA0971CD96E9E48E0E5FDEAE619C3F9EA30FCB1B8436CBD4DF17D8BBD5F16C7DA2ADD5o9Q3P" TargetMode="External"/><Relationship Id="rId28" Type="http://schemas.openxmlformats.org/officeDocument/2006/relationships/hyperlink" Target="consultantplus://offline/ref=7318F525250D1A44C2ECB134A577DC2789F18BF5DACF0971CD96E9E48E0E5FDEAE619C3F9EA60FC71B8436CBD4DF17D8BBD5F16C7DA2ADD5o9Q3P" TargetMode="External"/><Relationship Id="rId36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49" Type="http://schemas.openxmlformats.org/officeDocument/2006/relationships/hyperlink" Target="consultantplus://offline/ref=7318F525250D1A44C2ECB134A577DC2789F589F5D6CA0971CD96E9E48E0E5FDEAE619C3F9EA303CD198436CBD4DF17D8BBD5F16C7DA2ADD5o9Q3P" TargetMode="External"/><Relationship Id="rId57" Type="http://schemas.openxmlformats.org/officeDocument/2006/relationships/hyperlink" Target="consultantplus://offline/ref=7318F525250D1A44C2ECB134A577DC278BF184FBD6C80971CD96E9E48E0E5FDEAE619C3F9EA60ACF178436CBD4DF17D8BBD5F16C7DA2ADD5o9Q3P" TargetMode="External"/><Relationship Id="rId10" Type="http://schemas.openxmlformats.org/officeDocument/2006/relationships/hyperlink" Target="consultantplus://offline/ref=7318F525250D1A44C2ECB134A577DC2789F18BF5DACF0971CD96E9E48E0E5FDEAE619C3F9EA603CD178436CBD4DF17D8BBD5F16C7DA2ADD5o9Q3P" TargetMode="External"/><Relationship Id="rId31" Type="http://schemas.openxmlformats.org/officeDocument/2006/relationships/hyperlink" Target="consultantplus://offline/ref=7318F525250D1A44C2ECB134A577DC2789F789F4DBCC0971CD96E9E48E0E5FDEAE619C3F9EA60BC61C8436CBD4DF17D8BBD5F16C7DA2ADD5o9Q3P" TargetMode="External"/><Relationship Id="rId44" Type="http://schemas.openxmlformats.org/officeDocument/2006/relationships/hyperlink" Target="consultantplus://offline/ref=7318F525250D1A44C2ECB134A577DC2789F789F4DBCC0971CD96E9E48E0E5FDEAE619C3F9EA602CA1C8436CBD4DF17D8BBD5F16C7DA2ADD5o9Q3P" TargetMode="External"/><Relationship Id="rId52" Type="http://schemas.openxmlformats.org/officeDocument/2006/relationships/hyperlink" Target="consultantplus://offline/ref=7318F525250D1A44C2ECB134A577DC278BF184FBD6C80971CD96E9E48E0E5FDEAE619C3F9EA60BCF168436CBD4DF17D8BBD5F16C7DA2ADD5o9Q3P" TargetMode="External"/><Relationship Id="rId60" Type="http://schemas.openxmlformats.org/officeDocument/2006/relationships/hyperlink" Target="consultantplus://offline/ref=7318F525250D1A44C2ECB134A577DC2789F589F5D6CA0971CD96E9E48E0E5FDEAE619C3F9EA60BCE1E8436CBD4DF17D8BBD5F16C7DA2ADD5o9Q3P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18F525250D1A44C2ECB134A577DC2789F18BF5DACF0971CD96E9E48E0E5FDEAE619C3F9EA60EC6188436CBD4DF17D8BBD5F16C7DA2ADD5o9Q3P" TargetMode="External"/><Relationship Id="rId13" Type="http://schemas.openxmlformats.org/officeDocument/2006/relationships/hyperlink" Target="consultantplus://offline/ref=7318F525250D1A44C2ECB134A577DC278BFE8EFADBCF0971CD96E9E48E0E5FDEAE619C3F9EA203CF1D8436CBD4DF17D8BBD5F16C7DA2ADD5o9Q3P" TargetMode="External"/><Relationship Id="rId18" Type="http://schemas.openxmlformats.org/officeDocument/2006/relationships/hyperlink" Target="consultantplus://offline/ref=7318F525250D1A44C2ECB134A577DC2789F589F5D6CA0971CD96E9E48E0E5FDEAE619C3F9EA30FCB1B8436CBD4DF17D8BBD5F16C7DA2ADD5o9Q3P" TargetMode="External"/><Relationship Id="rId39" Type="http://schemas.openxmlformats.org/officeDocument/2006/relationships/hyperlink" Target="consultantplus://offline/ref=7318F525250D1A44C2ECB134A577DC2789F589F5D6CA0971CD96E9E48E0E5FDEAE619C3F9EA00DC91F8436CBD4DF17D8BBD5F16C7DA2ADD5o9Q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16307</Words>
  <Characters>92950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2021-06-09T15:16:00Z</dcterms:created>
  <dcterms:modified xsi:type="dcterms:W3CDTF">2021-06-09T15:16:00Z</dcterms:modified>
</cp:coreProperties>
</file>