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7E4E2C" w:rsidRPr="007E4E2C" w:rsidRDefault="007E4E2C" w:rsidP="007E4E2C">
      <w:pPr>
        <w:tabs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E4E2C">
        <w:rPr>
          <w:rFonts w:ascii="Times New Roman" w:hAnsi="Times New Roman"/>
          <w:b/>
          <w:bCs/>
          <w:sz w:val="28"/>
          <w:szCs w:val="28"/>
        </w:rPr>
        <w:t>«Повышение психолого-педагогической компетентности старших</w:t>
      </w:r>
    </w:p>
    <w:p w:rsidR="007E4E2C" w:rsidRPr="007E4E2C" w:rsidRDefault="007E4E2C" w:rsidP="007E4E2C">
      <w:pPr>
        <w:tabs>
          <w:tab w:val="right" w:leader="underscore" w:pos="9639"/>
        </w:tabs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 w:rsidRPr="007E4E2C">
        <w:rPr>
          <w:rFonts w:ascii="Times New Roman" w:hAnsi="Times New Roman"/>
          <w:b/>
          <w:bCs/>
          <w:sz w:val="28"/>
          <w:szCs w:val="28"/>
        </w:rPr>
        <w:t xml:space="preserve">воспитателей </w:t>
      </w:r>
      <w:proofErr w:type="spellStart"/>
      <w:r w:rsidRPr="007E4E2C">
        <w:rPr>
          <w:rFonts w:ascii="Times New Roman" w:hAnsi="Times New Roman"/>
          <w:b/>
          <w:bCs/>
          <w:sz w:val="28"/>
          <w:szCs w:val="28"/>
        </w:rPr>
        <w:t>довузовских</w:t>
      </w:r>
      <w:proofErr w:type="spellEnd"/>
      <w:r w:rsidRPr="007E4E2C">
        <w:rPr>
          <w:rFonts w:ascii="Times New Roman" w:hAnsi="Times New Roman"/>
          <w:b/>
          <w:bCs/>
          <w:sz w:val="28"/>
          <w:szCs w:val="28"/>
        </w:rPr>
        <w:t xml:space="preserve"> образовательных организаций </w:t>
      </w:r>
      <w:proofErr w:type="gramStart"/>
      <w:r w:rsidRPr="007E4E2C">
        <w:rPr>
          <w:rFonts w:ascii="Times New Roman" w:hAnsi="Times New Roman"/>
          <w:b/>
          <w:bCs/>
          <w:sz w:val="28"/>
          <w:szCs w:val="28"/>
        </w:rPr>
        <w:t>Министерства  обороны</w:t>
      </w:r>
      <w:proofErr w:type="gramEnd"/>
      <w:r w:rsidRPr="007E4E2C">
        <w:rPr>
          <w:rFonts w:ascii="Times New Roman" w:hAnsi="Times New Roman"/>
          <w:b/>
          <w:bCs/>
          <w:sz w:val="28"/>
          <w:szCs w:val="28"/>
        </w:rPr>
        <w:t xml:space="preserve"> Российской Федерации»</w:t>
      </w:r>
    </w:p>
    <w:p w:rsidR="00B61001" w:rsidRDefault="00B61001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7E4E2C" w:rsidRPr="007E4E2C" w:rsidRDefault="007E4E2C" w:rsidP="007E4E2C">
      <w:pPr>
        <w:tabs>
          <w:tab w:val="left" w:pos="2127"/>
          <w:tab w:val="right" w:leader="underscore" w:pos="9639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7E4E2C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7E4E2C" w:rsidRPr="007E4E2C" w:rsidRDefault="007E4E2C" w:rsidP="007E4E2C">
      <w:pPr>
        <w:tabs>
          <w:tab w:val="left" w:pos="2127"/>
          <w:tab w:val="right" w:leader="underscore" w:pos="9639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7E4E2C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7E4E2C" w:rsidRPr="007E4E2C" w:rsidRDefault="007E4E2C" w:rsidP="007E4E2C">
      <w:pPr>
        <w:suppressAutoHyphens/>
        <w:ind w:firstLine="567"/>
        <w:rPr>
          <w:rFonts w:ascii="Times New Roman" w:hAnsi="Times New Roman"/>
          <w:sz w:val="24"/>
          <w:szCs w:val="24"/>
        </w:rPr>
      </w:pPr>
      <w:r w:rsidRPr="007E4E2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E4E2C" w:rsidRPr="007E4E2C" w:rsidRDefault="007E4E2C" w:rsidP="007E4E2C">
      <w:pPr>
        <w:suppressAutoHyphens/>
        <w:rPr>
          <w:rFonts w:ascii="Times New Roman" w:hAnsi="Times New Roman"/>
          <w:sz w:val="24"/>
          <w:szCs w:val="24"/>
        </w:rPr>
      </w:pPr>
      <w:r w:rsidRPr="007E4E2C">
        <w:rPr>
          <w:rFonts w:ascii="Times New Roman" w:hAnsi="Times New Roman"/>
          <w:sz w:val="24"/>
          <w:szCs w:val="24"/>
        </w:rPr>
        <w:t xml:space="preserve">      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E4E2C" w:rsidRPr="007E4E2C" w:rsidRDefault="007E4E2C" w:rsidP="007E4E2C">
      <w:pPr>
        <w:shd w:val="clear" w:color="auto" w:fill="FFFFFF"/>
        <w:ind w:left="-28"/>
        <w:rPr>
          <w:rFonts w:ascii="Times New Roman" w:hAnsi="Times New Roman"/>
          <w:color w:val="000000"/>
          <w:sz w:val="24"/>
          <w:szCs w:val="24"/>
        </w:rPr>
      </w:pPr>
      <w:r w:rsidRPr="007E4E2C">
        <w:rPr>
          <w:rFonts w:ascii="Times New Roman" w:hAnsi="Times New Roman"/>
          <w:sz w:val="24"/>
          <w:szCs w:val="24"/>
        </w:rPr>
        <w:t xml:space="preserve">      </w:t>
      </w:r>
      <w:r w:rsidRPr="007E4E2C">
        <w:rPr>
          <w:rFonts w:ascii="Times New Roman" w:hAnsi="Times New Roman"/>
          <w:color w:val="000000"/>
          <w:sz w:val="24"/>
          <w:szCs w:val="24"/>
        </w:rPr>
        <w:t>Профессиональные стандарты «Педагог (воспитатель, учитель)» и «Специалист в области воспитания».</w:t>
      </w:r>
    </w:p>
    <w:p w:rsidR="007E4E2C" w:rsidRPr="007E4E2C" w:rsidRDefault="007E4E2C" w:rsidP="007E4E2C">
      <w:pPr>
        <w:shd w:val="clear" w:color="auto" w:fill="FFFFFF"/>
        <w:overflowPunct/>
        <w:autoSpaceDE/>
        <w:autoSpaceDN/>
        <w:adjustRightInd/>
        <w:ind w:left="-28" w:firstLine="595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E4E2C">
        <w:rPr>
          <w:rFonts w:ascii="Times New Roman" w:hAnsi="Times New Roman"/>
          <w:color w:val="000000"/>
          <w:sz w:val="24"/>
          <w:szCs w:val="24"/>
        </w:rPr>
        <w:t>Воспитательный компонент федерального государственного образовательного стандарта начального общего, основного общего и среднего общего образования.</w:t>
      </w:r>
    </w:p>
    <w:p w:rsidR="007E4E2C" w:rsidRPr="007E4E2C" w:rsidRDefault="007E4E2C" w:rsidP="007E4E2C">
      <w:pPr>
        <w:overflowPunct/>
        <w:autoSpaceDE/>
        <w:autoSpaceDN/>
        <w:adjustRightInd/>
        <w:spacing w:after="150" w:line="288" w:lineRule="atLeast"/>
        <w:ind w:firstLine="567"/>
        <w:jc w:val="left"/>
        <w:textAlignment w:val="auto"/>
        <w:outlineLvl w:val="0"/>
        <w:rPr>
          <w:rFonts w:ascii="Times New Roman" w:hAnsi="Times New Roman"/>
          <w:bCs/>
          <w:color w:val="000000"/>
          <w:spacing w:val="3"/>
          <w:kern w:val="36"/>
          <w:sz w:val="24"/>
          <w:szCs w:val="24"/>
        </w:rPr>
      </w:pPr>
      <w:r w:rsidRPr="007E4E2C">
        <w:rPr>
          <w:rFonts w:ascii="Times New Roman" w:hAnsi="Times New Roman"/>
          <w:bCs/>
          <w:color w:val="000000"/>
          <w:spacing w:val="3"/>
          <w:kern w:val="36"/>
          <w:sz w:val="24"/>
          <w:szCs w:val="24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7E4E2C" w:rsidRDefault="007E4E2C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F34E3" w:rsidRPr="00CF34E3" w:rsidRDefault="00CF34E3" w:rsidP="00CF34E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F34E3">
        <w:rPr>
          <w:rFonts w:ascii="Times New Roman" w:hAnsi="Times New Roman"/>
          <w:sz w:val="24"/>
          <w:szCs w:val="24"/>
        </w:rPr>
        <w:t xml:space="preserve">Качественное изменение профессиональных </w:t>
      </w:r>
      <w:proofErr w:type="gramStart"/>
      <w:r w:rsidRPr="00CF34E3">
        <w:rPr>
          <w:rFonts w:ascii="Times New Roman" w:hAnsi="Times New Roman"/>
          <w:sz w:val="24"/>
          <w:szCs w:val="24"/>
        </w:rPr>
        <w:t xml:space="preserve">компетенций,  </w:t>
      </w:r>
      <w:r w:rsidRPr="00CF34E3">
        <w:rPr>
          <w:rFonts w:ascii="Times New Roman" w:hAnsi="Times New Roman"/>
          <w:color w:val="000000"/>
          <w:sz w:val="24"/>
          <w:szCs w:val="24"/>
        </w:rPr>
        <w:t>повышение</w:t>
      </w:r>
      <w:proofErr w:type="gramEnd"/>
      <w:r w:rsidRPr="00CF34E3">
        <w:rPr>
          <w:rFonts w:ascii="Times New Roman" w:hAnsi="Times New Roman"/>
          <w:color w:val="000000"/>
          <w:sz w:val="24"/>
          <w:szCs w:val="24"/>
        </w:rPr>
        <w:t xml:space="preserve"> уровня психолого-педагогической компетентности воспитателей </w:t>
      </w:r>
      <w:proofErr w:type="spellStart"/>
      <w:r w:rsidRPr="00CF34E3">
        <w:rPr>
          <w:rFonts w:ascii="Times New Roman" w:hAnsi="Times New Roman"/>
          <w:color w:val="000000"/>
          <w:sz w:val="24"/>
          <w:szCs w:val="24"/>
        </w:rPr>
        <w:t>довузовских</w:t>
      </w:r>
      <w:proofErr w:type="spellEnd"/>
      <w:r w:rsidRPr="00CF34E3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 Министерства обороны Российской Федерации. </w:t>
      </w:r>
    </w:p>
    <w:p w:rsidR="00CF34E3" w:rsidRPr="00CF34E3" w:rsidRDefault="00CF34E3" w:rsidP="00CF34E3">
      <w:pPr>
        <w:suppressAutoHyphens/>
        <w:ind w:firstLine="567"/>
        <w:rPr>
          <w:rFonts w:ascii="Times New Roman" w:hAnsi="Times New Roman"/>
          <w:sz w:val="24"/>
          <w:szCs w:val="24"/>
        </w:rPr>
      </w:pPr>
    </w:p>
    <w:p w:rsidR="00CF34E3" w:rsidRPr="00CF34E3" w:rsidRDefault="00CF34E3" w:rsidP="00CF34E3">
      <w:pPr>
        <w:suppressAutoHyphens/>
        <w:ind w:firstLine="567"/>
        <w:rPr>
          <w:rFonts w:ascii="Times New Roman" w:hAnsi="Times New Roman"/>
          <w:sz w:val="24"/>
          <w:szCs w:val="24"/>
        </w:rPr>
      </w:pPr>
      <w:r w:rsidRPr="00CF34E3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CF34E3">
        <w:rPr>
          <w:rFonts w:ascii="Times New Roman" w:hAnsi="Times New Roman"/>
          <w:sz w:val="24"/>
          <w:szCs w:val="24"/>
        </w:rPr>
        <w:t>реализации  образовательной</w:t>
      </w:r>
      <w:proofErr w:type="gramEnd"/>
      <w:r w:rsidRPr="00CF34E3">
        <w:rPr>
          <w:rFonts w:ascii="Times New Roman" w:hAnsi="Times New Roman"/>
          <w:sz w:val="24"/>
          <w:szCs w:val="24"/>
        </w:rPr>
        <w:t xml:space="preserve"> программы</w:t>
      </w:r>
      <w:r w:rsidRPr="00CF34E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F34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«Повышение </w:t>
      </w:r>
      <w:proofErr w:type="spellStart"/>
      <w:r w:rsidRPr="00CF34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псиолого</w:t>
      </w:r>
      <w:proofErr w:type="spellEnd"/>
      <w:r w:rsidRPr="00CF34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-педагогической компетентности старших воспитателей </w:t>
      </w:r>
      <w:proofErr w:type="spellStart"/>
      <w:r w:rsidRPr="00CF34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довузовских</w:t>
      </w:r>
      <w:proofErr w:type="spellEnd"/>
      <w:r w:rsidRPr="00CF34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образовательных организаций Министерства обороны Российской федерации»</w:t>
      </w:r>
      <w:r w:rsidRPr="00CF34E3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 </w:t>
      </w:r>
      <w:r w:rsidRPr="00CF34E3">
        <w:rPr>
          <w:rFonts w:ascii="Times New Roman" w:hAnsi="Times New Roman"/>
          <w:sz w:val="24"/>
          <w:szCs w:val="24"/>
        </w:rPr>
        <w:t xml:space="preserve"> является достижение следующих результатов:</w:t>
      </w:r>
    </w:p>
    <w:p w:rsidR="00CF34E3" w:rsidRPr="00CF34E3" w:rsidRDefault="00CF34E3" w:rsidP="00CF34E3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CF34E3">
        <w:rPr>
          <w:rFonts w:ascii="Times New Roman" w:hAnsi="Times New Roman"/>
          <w:b/>
          <w:sz w:val="24"/>
          <w:szCs w:val="24"/>
        </w:rPr>
        <w:t>знания:</w:t>
      </w:r>
    </w:p>
    <w:p w:rsidR="00CF34E3" w:rsidRPr="00CF34E3" w:rsidRDefault="00CF34E3" w:rsidP="00CF34E3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F34E3">
        <w:rPr>
          <w:rFonts w:ascii="Times New Roman" w:hAnsi="Times New Roman"/>
          <w:sz w:val="24"/>
          <w:szCs w:val="24"/>
        </w:rPr>
        <w:t>- на уровне представлений:</w:t>
      </w:r>
      <w:r w:rsidRPr="00CF34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34E3">
        <w:rPr>
          <w:rFonts w:ascii="Times New Roman" w:hAnsi="Times New Roman"/>
          <w:color w:val="000000"/>
          <w:sz w:val="24"/>
          <w:szCs w:val="24"/>
        </w:rPr>
        <w:t xml:space="preserve">изучение составляющих компонентов психолого-педагогической компетентности старших воспитателей </w:t>
      </w:r>
      <w:proofErr w:type="spellStart"/>
      <w:r w:rsidRPr="00CF34E3">
        <w:rPr>
          <w:rFonts w:ascii="Times New Roman" w:hAnsi="Times New Roman"/>
          <w:color w:val="000000"/>
          <w:sz w:val="24"/>
          <w:szCs w:val="24"/>
        </w:rPr>
        <w:t>довузовских</w:t>
      </w:r>
      <w:proofErr w:type="spellEnd"/>
      <w:r w:rsidRPr="00CF34E3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 Министерства обороны Российской Федерации);</w:t>
      </w:r>
    </w:p>
    <w:p w:rsidR="00CF34E3" w:rsidRPr="00CF34E3" w:rsidRDefault="00CF34E3" w:rsidP="00CF34E3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F34E3">
        <w:rPr>
          <w:rFonts w:ascii="Times New Roman" w:hAnsi="Times New Roman"/>
          <w:color w:val="000000"/>
          <w:sz w:val="24"/>
          <w:szCs w:val="24"/>
        </w:rPr>
        <w:t>- на уровне воспроизведения</w:t>
      </w:r>
      <w:r w:rsidRPr="00CF34E3">
        <w:rPr>
          <w:rFonts w:ascii="Times New Roman" w:hAnsi="Times New Roman"/>
          <w:sz w:val="24"/>
          <w:szCs w:val="24"/>
        </w:rPr>
        <w:t xml:space="preserve">: оценивать личные возможности и ресурсы для достижения оптимального уровня психолого-педагогической </w:t>
      </w:r>
      <w:proofErr w:type="gramStart"/>
      <w:r w:rsidRPr="00CF34E3">
        <w:rPr>
          <w:rFonts w:ascii="Times New Roman" w:hAnsi="Times New Roman"/>
          <w:sz w:val="24"/>
          <w:szCs w:val="24"/>
        </w:rPr>
        <w:t>компетентности  (</w:t>
      </w:r>
      <w:proofErr w:type="gramEnd"/>
      <w:r w:rsidRPr="00CF34E3">
        <w:rPr>
          <w:rFonts w:ascii="Times New Roman" w:hAnsi="Times New Roman"/>
          <w:sz w:val="24"/>
          <w:szCs w:val="24"/>
        </w:rPr>
        <w:t xml:space="preserve">как наивысшей составляющей профессиональной деятельности воспитателей </w:t>
      </w:r>
      <w:proofErr w:type="spellStart"/>
      <w:r w:rsidRPr="00CF34E3">
        <w:rPr>
          <w:rFonts w:ascii="Times New Roman" w:hAnsi="Times New Roman"/>
          <w:sz w:val="24"/>
          <w:szCs w:val="24"/>
        </w:rPr>
        <w:t>довузовских</w:t>
      </w:r>
      <w:proofErr w:type="spellEnd"/>
      <w:r w:rsidRPr="00CF34E3">
        <w:rPr>
          <w:rFonts w:ascii="Times New Roman" w:hAnsi="Times New Roman"/>
          <w:sz w:val="24"/>
          <w:szCs w:val="24"/>
        </w:rPr>
        <w:t xml:space="preserve"> образовательных</w:t>
      </w:r>
      <w:r w:rsidRPr="00CF34E3">
        <w:rPr>
          <w:rFonts w:ascii="Times New Roman" w:hAnsi="Times New Roman"/>
          <w:color w:val="000000"/>
          <w:sz w:val="24"/>
          <w:szCs w:val="24"/>
        </w:rPr>
        <w:t xml:space="preserve"> организаций Министерства обороны Российской Федерации</w:t>
      </w:r>
      <w:r w:rsidRPr="00CF34E3">
        <w:rPr>
          <w:rFonts w:ascii="Times New Roman" w:hAnsi="Times New Roman"/>
          <w:color w:val="FF0000"/>
          <w:sz w:val="24"/>
          <w:szCs w:val="24"/>
        </w:rPr>
        <w:t>)</w:t>
      </w:r>
      <w:r w:rsidRPr="00CF34E3">
        <w:rPr>
          <w:rFonts w:ascii="Times New Roman" w:hAnsi="Times New Roman"/>
          <w:color w:val="000000"/>
          <w:sz w:val="24"/>
          <w:szCs w:val="24"/>
        </w:rPr>
        <w:t>;</w:t>
      </w:r>
    </w:p>
    <w:p w:rsidR="00CF34E3" w:rsidRPr="00CF34E3" w:rsidRDefault="00CF34E3" w:rsidP="00CF34E3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CF34E3">
        <w:rPr>
          <w:rFonts w:ascii="Times New Roman" w:hAnsi="Times New Roman"/>
          <w:color w:val="000000"/>
          <w:sz w:val="24"/>
          <w:szCs w:val="24"/>
        </w:rPr>
        <w:t xml:space="preserve">- на уровне понимания: уметь определять сущность личностно-ориентированного взаимодействия воспитателей </w:t>
      </w:r>
      <w:proofErr w:type="spellStart"/>
      <w:r w:rsidRPr="00CF34E3">
        <w:rPr>
          <w:rFonts w:ascii="Times New Roman" w:hAnsi="Times New Roman"/>
          <w:color w:val="000000"/>
          <w:sz w:val="24"/>
          <w:szCs w:val="24"/>
        </w:rPr>
        <w:t>довузовских</w:t>
      </w:r>
      <w:proofErr w:type="spellEnd"/>
      <w:r w:rsidRPr="00CF34E3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 Министерства обороны Российской Федерации и воспитанников; определять уровень сохранения и повышение собственного ресурсного </w:t>
      </w:r>
      <w:proofErr w:type="gramStart"/>
      <w:r w:rsidRPr="00CF34E3">
        <w:rPr>
          <w:rFonts w:ascii="Times New Roman" w:hAnsi="Times New Roman"/>
          <w:color w:val="000000"/>
          <w:sz w:val="24"/>
          <w:szCs w:val="24"/>
        </w:rPr>
        <w:t>состояния,  психологического</w:t>
      </w:r>
      <w:proofErr w:type="gramEnd"/>
      <w:r w:rsidRPr="00CF34E3">
        <w:rPr>
          <w:rFonts w:ascii="Times New Roman" w:hAnsi="Times New Roman"/>
          <w:color w:val="000000"/>
          <w:sz w:val="24"/>
          <w:szCs w:val="24"/>
        </w:rPr>
        <w:t xml:space="preserve"> здоровья воспитателя и осуществление профессиональной деятельности;</w:t>
      </w:r>
    </w:p>
    <w:p w:rsidR="00CF34E3" w:rsidRPr="00CF34E3" w:rsidRDefault="00CF34E3" w:rsidP="00CF34E3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F34E3" w:rsidRPr="00CF34E3" w:rsidRDefault="00CF34E3" w:rsidP="00CF34E3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F34E3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CF34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F34E3" w:rsidRPr="00CF34E3" w:rsidRDefault="00CF34E3" w:rsidP="00CF34E3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F34E3">
        <w:rPr>
          <w:rFonts w:ascii="Times New Roman" w:hAnsi="Times New Roman"/>
          <w:color w:val="000000"/>
          <w:sz w:val="24"/>
          <w:szCs w:val="24"/>
        </w:rPr>
        <w:t>- теоретические: использование знаний общей подготовки при осуществлении профессиональной деятельности;</w:t>
      </w:r>
    </w:p>
    <w:p w:rsidR="00CF34E3" w:rsidRPr="00CF34E3" w:rsidRDefault="00CF34E3" w:rsidP="00CF34E3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F34E3">
        <w:rPr>
          <w:rFonts w:ascii="Times New Roman" w:hAnsi="Times New Roman"/>
          <w:color w:val="000000"/>
          <w:sz w:val="24"/>
          <w:szCs w:val="24"/>
        </w:rPr>
        <w:lastRenderedPageBreak/>
        <w:t>- практические: формулировать профессиональные и личностные требования к воспитанникам, оценивать эффективность воспитательных мероприятий;</w:t>
      </w:r>
    </w:p>
    <w:p w:rsidR="00CF34E3" w:rsidRPr="00CF34E3" w:rsidRDefault="00CF34E3" w:rsidP="00CF34E3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CF34E3">
        <w:rPr>
          <w:rFonts w:ascii="Times New Roman" w:hAnsi="Times New Roman"/>
          <w:b/>
          <w:sz w:val="24"/>
          <w:szCs w:val="24"/>
        </w:rPr>
        <w:t>навыки:</w:t>
      </w:r>
    </w:p>
    <w:p w:rsidR="00CF34E3" w:rsidRPr="00CF34E3" w:rsidRDefault="00CF34E3" w:rsidP="00CF34E3">
      <w:pPr>
        <w:tabs>
          <w:tab w:val="left" w:pos="1500"/>
        </w:tabs>
        <w:suppressAutoHyphens/>
        <w:jc w:val="left"/>
        <w:rPr>
          <w:rFonts w:ascii="Times New Roman" w:hAnsi="Times New Roman"/>
          <w:sz w:val="24"/>
          <w:szCs w:val="24"/>
        </w:rPr>
      </w:pPr>
      <w:r w:rsidRPr="00CF34E3">
        <w:rPr>
          <w:rFonts w:ascii="Times New Roman" w:hAnsi="Times New Roman"/>
          <w:sz w:val="24"/>
          <w:szCs w:val="24"/>
        </w:rPr>
        <w:t>-  применять на практике инновационные психолого-педагогические компетенции для эффективной реализации программы «Воспитание» по ФГОС.</w:t>
      </w:r>
    </w:p>
    <w:p w:rsidR="007E4E2C" w:rsidRDefault="007E4E2C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CF34E3" w:rsidRPr="00CF34E3" w:rsidRDefault="00CF34E3" w:rsidP="00CF34E3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F34E3">
        <w:rPr>
          <w:rFonts w:ascii="Times New Roman" w:hAnsi="Times New Roman"/>
          <w:color w:val="000000"/>
          <w:sz w:val="24"/>
          <w:szCs w:val="24"/>
          <w:lang w:eastAsia="ar-SA"/>
        </w:rPr>
        <w:t>Слушатель</w:t>
      </w:r>
      <w:r w:rsidRPr="00CF34E3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должен обладать профессиональными компетенциями, соответствующими вид</w:t>
      </w:r>
      <w:r w:rsidRPr="00CF34E3">
        <w:rPr>
          <w:rFonts w:ascii="Times New Roman" w:hAnsi="Times New Roman"/>
          <w:color w:val="000000"/>
          <w:sz w:val="24"/>
          <w:szCs w:val="24"/>
          <w:lang w:eastAsia="ar-SA"/>
        </w:rPr>
        <w:t>у(</w:t>
      </w:r>
      <w:proofErr w:type="spellStart"/>
      <w:r w:rsidRPr="00CF34E3">
        <w:rPr>
          <w:rFonts w:ascii="Times New Roman" w:hAnsi="Times New Roman"/>
          <w:color w:val="000000"/>
          <w:sz w:val="24"/>
          <w:szCs w:val="24"/>
          <w:lang w:val="x-none" w:eastAsia="ar-SA"/>
        </w:rPr>
        <w:t>ам</w:t>
      </w:r>
      <w:proofErr w:type="spellEnd"/>
      <w:r w:rsidRPr="00CF34E3">
        <w:rPr>
          <w:rFonts w:ascii="Times New Roman" w:hAnsi="Times New Roman"/>
          <w:color w:val="000000"/>
          <w:sz w:val="24"/>
          <w:szCs w:val="24"/>
          <w:lang w:eastAsia="ar-SA"/>
        </w:rPr>
        <w:t>) профессиональной</w:t>
      </w:r>
      <w:r w:rsidRPr="00CF34E3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деятельности:</w:t>
      </w:r>
    </w:p>
    <w:p w:rsidR="00CF34E3" w:rsidRPr="00CF34E3" w:rsidRDefault="00CF34E3" w:rsidP="00CF34E3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CF34E3">
              <w:rPr>
                <w:rFonts w:ascii="yandex-sans" w:hAnsi="yandex-sans" w:hint="eastAsia"/>
                <w:color w:val="000000"/>
                <w:sz w:val="24"/>
                <w:szCs w:val="24"/>
              </w:rPr>
              <w:t>С</w:t>
            </w:r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>пособность  решать</w:t>
            </w:r>
            <w:proofErr w:type="gramEnd"/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 xml:space="preserve"> задачи воспитания и духовно-нравственного развития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 xml:space="preserve">обучающихся в учебной и </w:t>
            </w:r>
            <w:proofErr w:type="spellStart"/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ПК 1.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.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F34E3">
              <w:rPr>
                <w:rFonts w:ascii="yandex-sans" w:hAnsi="yandex-sans" w:hint="eastAsia"/>
                <w:color w:val="000000"/>
                <w:sz w:val="24"/>
                <w:szCs w:val="24"/>
              </w:rPr>
              <w:t>Г</w:t>
            </w:r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>отов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 xml:space="preserve">ПК 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1.16.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CF34E3">
              <w:rPr>
                <w:rFonts w:ascii="yandex-sans" w:hAnsi="yandex-sans" w:hint="eastAsia"/>
                <w:color w:val="000000"/>
                <w:sz w:val="24"/>
                <w:szCs w:val="24"/>
              </w:rPr>
              <w:t>Г</w:t>
            </w:r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>отов  использовать</w:t>
            </w:r>
            <w:proofErr w:type="gramEnd"/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 xml:space="preserve">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ar-SA"/>
              </w:rPr>
              <w:t>ВД 2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ПК 2.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.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F34E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пособен проектировать профилактические и коррекционно-развивающие программы</w:t>
            </w:r>
          </w:p>
        </w:tc>
      </w:tr>
      <w:tr w:rsidR="00CF34E3" w:rsidRPr="00CF34E3" w:rsidTr="0097049A">
        <w:tc>
          <w:tcPr>
            <w:tcW w:w="575" w:type="pct"/>
          </w:tcPr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ПК 2.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  <w:t>.</w:t>
            </w:r>
          </w:p>
        </w:tc>
        <w:tc>
          <w:tcPr>
            <w:tcW w:w="4425" w:type="pct"/>
          </w:tcPr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CF34E3">
              <w:rPr>
                <w:rFonts w:ascii="yandex-sans" w:hAnsi="yandex-sans" w:hint="eastAsia"/>
                <w:color w:val="000000"/>
                <w:sz w:val="24"/>
                <w:szCs w:val="24"/>
              </w:rPr>
              <w:t>С</w:t>
            </w:r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>пособен  проводить</w:t>
            </w:r>
            <w:proofErr w:type="gramEnd"/>
            <w:r w:rsidRPr="00CF34E3">
              <w:rPr>
                <w:rFonts w:ascii="yandex-sans" w:hAnsi="yandex-sans"/>
                <w:color w:val="000000"/>
                <w:sz w:val="24"/>
                <w:szCs w:val="24"/>
              </w:rPr>
              <w:t xml:space="preserve"> диагностику образовательной среды, определять причины нарушений в обучении, поведении и развитии обучающихся</w:t>
            </w:r>
          </w:p>
          <w:p w:rsidR="00CF34E3" w:rsidRPr="00CF34E3" w:rsidRDefault="00CF34E3" w:rsidP="00CF34E3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</w:p>
        </w:tc>
      </w:tr>
    </w:tbl>
    <w:p w:rsidR="00CF34E3" w:rsidRPr="00CF34E3" w:rsidRDefault="00CF34E3" w:rsidP="00CF34E3">
      <w:pPr>
        <w:suppressAutoHyphens/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CF34E3" w:rsidRPr="00CF34E3" w:rsidRDefault="00CF34E3" w:rsidP="00CF34E3">
      <w:pPr>
        <w:suppressAutoHyphens/>
        <w:ind w:firstLine="708"/>
        <w:rPr>
          <w:rFonts w:ascii="Times New Roman" w:hAnsi="Times New Roman"/>
          <w:iCs/>
          <w:sz w:val="24"/>
          <w:szCs w:val="24"/>
        </w:rPr>
      </w:pPr>
      <w:r w:rsidRPr="00CF34E3">
        <w:rPr>
          <w:rFonts w:ascii="Times New Roman" w:hAnsi="Times New Roman"/>
          <w:iCs/>
          <w:sz w:val="24"/>
          <w:szCs w:val="24"/>
        </w:rPr>
        <w:t xml:space="preserve">В результате освоения программы, у слушателей должен сформироваться следующий комплекс знаний, умений и навыков в области воспитательной работы: </w:t>
      </w:r>
    </w:p>
    <w:p w:rsidR="00CF34E3" w:rsidRPr="00CF34E3" w:rsidRDefault="00CF34E3" w:rsidP="00CF34E3">
      <w:pPr>
        <w:suppressAutoHyphens/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CF34E3" w:rsidRPr="00CF34E3" w:rsidTr="0097049A">
        <w:trPr>
          <w:trHeight w:val="498"/>
        </w:trPr>
        <w:tc>
          <w:tcPr>
            <w:tcW w:w="2410" w:type="dxa"/>
            <w:vAlign w:val="center"/>
          </w:tcPr>
          <w:p w:rsidR="00CF34E3" w:rsidRPr="00CF34E3" w:rsidRDefault="00CF34E3" w:rsidP="00CF34E3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F34E3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F34E3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CF34E3" w:rsidRPr="00CF34E3" w:rsidRDefault="00CF34E3" w:rsidP="00CF34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34E3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CF34E3" w:rsidRPr="00CF34E3" w:rsidTr="0097049A">
        <w:trPr>
          <w:trHeight w:val="498"/>
        </w:trPr>
        <w:tc>
          <w:tcPr>
            <w:tcW w:w="2410" w:type="dxa"/>
            <w:vAlign w:val="center"/>
          </w:tcPr>
          <w:p w:rsidR="00CF34E3" w:rsidRPr="00CF34E3" w:rsidRDefault="00CF34E3" w:rsidP="00CF34E3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F34E3" w:rsidRPr="00CF34E3" w:rsidRDefault="00CF34E3" w:rsidP="00CF34E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CF34E3" w:rsidRPr="00CF34E3" w:rsidRDefault="00CF34E3" w:rsidP="00CF34E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CF34E3" w:rsidRPr="00CF34E3" w:rsidRDefault="00CF34E3" w:rsidP="00CF34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E3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CF34E3" w:rsidRPr="00CF34E3" w:rsidTr="0097049A">
        <w:trPr>
          <w:trHeight w:val="498"/>
        </w:trPr>
        <w:tc>
          <w:tcPr>
            <w:tcW w:w="2410" w:type="dxa"/>
            <w:vAlign w:val="center"/>
          </w:tcPr>
          <w:p w:rsidR="00CF34E3" w:rsidRPr="00CF34E3" w:rsidRDefault="00CF34E3" w:rsidP="00CF34E3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F34E3" w:rsidRPr="00CF34E3" w:rsidRDefault="00CF34E3" w:rsidP="00CF34E3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34E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CF34E3" w:rsidRPr="00CF34E3" w:rsidRDefault="00CF34E3" w:rsidP="00CF34E3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F34E3" w:rsidRPr="00CF34E3" w:rsidRDefault="00CF34E3" w:rsidP="00CF34E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bCs/>
                <w:sz w:val="24"/>
                <w:szCs w:val="24"/>
              </w:rPr>
              <w:t>Руководитель среднего звена</w:t>
            </w:r>
          </w:p>
        </w:tc>
        <w:tc>
          <w:tcPr>
            <w:tcW w:w="2858" w:type="dxa"/>
            <w:vAlign w:val="center"/>
          </w:tcPr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умение создать условия для свободного выбора детьми деятельности, участников совместной деятельности;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умение создать условия для принятия детьми решений, выражения своих чувств и мыслей;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умение оказать </w:t>
            </w:r>
            <w:proofErr w:type="spellStart"/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недирективную</w:t>
            </w:r>
            <w:proofErr w:type="spellEnd"/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помощь детям, поддержку детской инициативы и самостоятельности в разных видах деятельности;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- умение создать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умение развить коммуникативные способности детей, позволяющих разрешать конфликтные ситуации со сверстниками;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 умение создать условия для овладения культурными средствами деятельности;</w:t>
            </w: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умение оценить индивидуальное развитие каждого ребёнка;</w:t>
            </w: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знать нормативно-правовую базу, регламентирующую создание развивающей образовательной и воспитательной среды;</w:t>
            </w: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t>- знать основы возрастной психологии и психологии развития;</w:t>
            </w: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t>- знать основы психолого-педагогической диагностики ребенка;</w:t>
            </w: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t>- знать основные психолого-</w:t>
            </w: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педагогические технологии индивидуальной работы с воспитанниками и психолого-педагогические технологии работы с детским коллективом. </w:t>
            </w:r>
          </w:p>
        </w:tc>
      </w:tr>
      <w:tr w:rsidR="00CF34E3" w:rsidRPr="00CF34E3" w:rsidTr="0097049A">
        <w:trPr>
          <w:trHeight w:val="498"/>
        </w:trPr>
        <w:tc>
          <w:tcPr>
            <w:tcW w:w="2410" w:type="dxa"/>
            <w:vAlign w:val="center"/>
          </w:tcPr>
          <w:p w:rsidR="00CF34E3" w:rsidRPr="00CF34E3" w:rsidRDefault="00CF34E3" w:rsidP="00CF34E3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F34E3" w:rsidRPr="00CF34E3" w:rsidRDefault="00CF34E3" w:rsidP="00CF34E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F34E3" w:rsidRPr="00CF34E3" w:rsidRDefault="00CF34E3" w:rsidP="00CF34E3">
            <w:pPr>
              <w:shd w:val="clear" w:color="auto" w:fill="FFFFFF"/>
              <w:overflowPunct/>
              <w:autoSpaceDE/>
              <w:autoSpaceDN/>
              <w:adjustRightInd/>
              <w:spacing w:line="294" w:lineRule="atLeast"/>
              <w:jc w:val="lef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образовательных проектов совместно с </w:t>
            </w:r>
            <w:proofErr w:type="gramStart"/>
            <w:r w:rsidRPr="00CF34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семьей.   </w:t>
            </w:r>
            <w:proofErr w:type="gramEnd"/>
          </w:p>
        </w:tc>
        <w:tc>
          <w:tcPr>
            <w:tcW w:w="2410" w:type="dxa"/>
          </w:tcPr>
          <w:p w:rsidR="00CF34E3" w:rsidRPr="00CF34E3" w:rsidRDefault="00CF34E3" w:rsidP="00CF34E3">
            <w:pPr>
              <w:suppressAutoHyphens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t>- знать нормативно-правовую базу, регламентирующую создание развивающей образовательной и воспитательной среды;</w:t>
            </w: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t>- знать концептуальные основы диагностики семьи как системы, закладывающей основы формирования личности ребенка;</w:t>
            </w:r>
          </w:p>
          <w:p w:rsidR="00CF34E3" w:rsidRPr="00CF34E3" w:rsidRDefault="00CF34E3" w:rsidP="00CF34E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t xml:space="preserve">- знать основные приемы эффективной коммуникации для профилактики и </w:t>
            </w:r>
            <w:r w:rsidRPr="00CF34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конфликтов между участниками образовательного процесса.</w:t>
            </w:r>
          </w:p>
        </w:tc>
      </w:tr>
    </w:tbl>
    <w:p w:rsidR="00CF34E3" w:rsidRPr="00CF34E3" w:rsidRDefault="00CF34E3" w:rsidP="00CF34E3">
      <w:pPr>
        <w:suppressAutoHyphens/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F34E3" w:rsidRDefault="00CF34E3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F34E3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E0B"/>
    <w:multiLevelType w:val="hybridMultilevel"/>
    <w:tmpl w:val="9C3AFE00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3D"/>
    <w:multiLevelType w:val="hybridMultilevel"/>
    <w:tmpl w:val="E9E8EC36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3A020B"/>
    <w:rsid w:val="004E4208"/>
    <w:rsid w:val="004F65FB"/>
    <w:rsid w:val="00551C1D"/>
    <w:rsid w:val="007E4E2C"/>
    <w:rsid w:val="007E7C20"/>
    <w:rsid w:val="00B61001"/>
    <w:rsid w:val="00BF7AFC"/>
    <w:rsid w:val="00C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dcterms:created xsi:type="dcterms:W3CDTF">2021-02-19T12:14:00Z</dcterms:created>
  <dcterms:modified xsi:type="dcterms:W3CDTF">2021-04-06T06:43:00Z</dcterms:modified>
</cp:coreProperties>
</file>