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9" w:rsidRDefault="00C04D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4D39" w:rsidRDefault="00C04D39">
      <w:pPr>
        <w:pStyle w:val="ConsPlusNormal"/>
        <w:jc w:val="both"/>
        <w:outlineLvl w:val="0"/>
      </w:pPr>
    </w:p>
    <w:p w:rsidR="00C04D39" w:rsidRDefault="00C04D39">
      <w:pPr>
        <w:pStyle w:val="ConsPlusNormal"/>
        <w:outlineLvl w:val="0"/>
      </w:pPr>
      <w:r>
        <w:t>Зарегистрировано в Минюсте России 25 марта 2019 г. N 54154</w:t>
      </w:r>
    </w:p>
    <w:p w:rsidR="00C04D39" w:rsidRDefault="00C04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04D39" w:rsidRDefault="00C04D39">
      <w:pPr>
        <w:pStyle w:val="ConsPlusTitle"/>
        <w:jc w:val="both"/>
      </w:pPr>
    </w:p>
    <w:p w:rsidR="00C04D39" w:rsidRDefault="00C04D39">
      <w:pPr>
        <w:pStyle w:val="ConsPlusTitle"/>
        <w:jc w:val="center"/>
      </w:pPr>
      <w:r>
        <w:t>ПРИКАЗ</w:t>
      </w:r>
    </w:p>
    <w:p w:rsidR="00C04D39" w:rsidRDefault="00C04D39">
      <w:pPr>
        <w:pStyle w:val="ConsPlusTitle"/>
        <w:jc w:val="center"/>
      </w:pPr>
      <w:r>
        <w:t>от 21 февраля 2019 г. N 103н</w:t>
      </w:r>
    </w:p>
    <w:p w:rsidR="00C04D39" w:rsidRDefault="00C04D39">
      <w:pPr>
        <w:pStyle w:val="ConsPlusTitle"/>
        <w:jc w:val="both"/>
      </w:pPr>
    </w:p>
    <w:p w:rsidR="00C04D39" w:rsidRDefault="00C04D39">
      <w:pPr>
        <w:pStyle w:val="ConsPlusTitle"/>
        <w:jc w:val="center"/>
      </w:pPr>
      <w:r>
        <w:t>ОБ УТВЕРЖДЕНИИ ПРОФЕССИОНАЛЬНОГО СТАНДАРТА "</w:t>
      </w:r>
      <w:bookmarkStart w:id="0" w:name="_GoBack"/>
      <w:r>
        <w:t>БУХГАЛТЕР</w:t>
      </w:r>
      <w:bookmarkEnd w:id="0"/>
      <w:r>
        <w:t>"</w:t>
      </w: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</w:p>
    <w:p w:rsidR="00C04D39" w:rsidRDefault="00C04D39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C04D39" w:rsidRDefault="00C04D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декабря 2014 г. N 1061н "Об утверждении профессионального стандарта "Бухгалтер" (зарегистрирован Министерством юстиции Российской Федерации 23 января 2015 г., регистрационный N 35697).</w:t>
      </w: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jc w:val="right"/>
      </w:pPr>
      <w:r>
        <w:t>Министр</w:t>
      </w:r>
    </w:p>
    <w:p w:rsidR="00C04D39" w:rsidRDefault="00C04D39">
      <w:pPr>
        <w:pStyle w:val="ConsPlusNormal"/>
        <w:jc w:val="right"/>
      </w:pPr>
      <w:r>
        <w:t>М.А.ТОПИЛИН</w:t>
      </w: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jc w:val="right"/>
        <w:outlineLvl w:val="0"/>
      </w:pPr>
      <w:r>
        <w:t>Утвержден</w:t>
      </w:r>
    </w:p>
    <w:p w:rsidR="00C04D39" w:rsidRDefault="00C04D39">
      <w:pPr>
        <w:pStyle w:val="ConsPlusNormal"/>
        <w:jc w:val="right"/>
      </w:pPr>
      <w:r>
        <w:t>приказом Министерства труда</w:t>
      </w:r>
    </w:p>
    <w:p w:rsidR="00C04D39" w:rsidRDefault="00C04D39">
      <w:pPr>
        <w:pStyle w:val="ConsPlusNormal"/>
        <w:jc w:val="right"/>
      </w:pPr>
      <w:r>
        <w:t>и социальной защиты</w:t>
      </w:r>
    </w:p>
    <w:p w:rsidR="00C04D39" w:rsidRDefault="00C04D39">
      <w:pPr>
        <w:pStyle w:val="ConsPlusNormal"/>
        <w:jc w:val="right"/>
      </w:pPr>
      <w:r>
        <w:t>Российской Федерации</w:t>
      </w:r>
    </w:p>
    <w:p w:rsidR="00C04D39" w:rsidRDefault="00C04D39">
      <w:pPr>
        <w:pStyle w:val="ConsPlusNormal"/>
        <w:jc w:val="right"/>
      </w:pPr>
      <w:r>
        <w:t>от 21 февраля 2019 г. N 103н</w:t>
      </w: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C04D39" w:rsidRDefault="00C04D39">
      <w:pPr>
        <w:pStyle w:val="ConsPlusTitle"/>
        <w:jc w:val="both"/>
      </w:pPr>
    </w:p>
    <w:p w:rsidR="00C04D39" w:rsidRDefault="00C04D39">
      <w:pPr>
        <w:pStyle w:val="ConsPlusTitle"/>
        <w:jc w:val="center"/>
      </w:pPr>
      <w:r>
        <w:t>БУХГАЛТЕР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C04D39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  <w:jc w:val="center"/>
            </w:pPr>
            <w:r>
              <w:t>309</w:t>
            </w:r>
          </w:p>
          <w:p w:rsidR="00C04D39" w:rsidRDefault="00C04D39">
            <w:pPr>
              <w:pStyle w:val="ConsPlusNormal"/>
              <w:jc w:val="center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1"/>
      </w:pPr>
      <w:r>
        <w:t>I. Общие сведения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340"/>
        <w:gridCol w:w="794"/>
      </w:tblGrid>
      <w:tr w:rsidR="00C04D39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C04D39" w:rsidRDefault="00C04D39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08.002</w:t>
            </w:r>
          </w:p>
        </w:tc>
      </w:tr>
      <w:tr w:rsidR="00C04D39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4D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Группа занятий: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1247"/>
        <w:gridCol w:w="3288"/>
      </w:tblGrid>
      <w:tr w:rsidR="00C04D39">
        <w:tc>
          <w:tcPr>
            <w:tcW w:w="1417" w:type="dxa"/>
          </w:tcPr>
          <w:p w:rsidR="00C04D39" w:rsidRDefault="00C04D39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118" w:type="dxa"/>
          </w:tcPr>
          <w:p w:rsidR="00C04D39" w:rsidRDefault="00C04D39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3288" w:type="dxa"/>
          </w:tcPr>
          <w:p w:rsidR="00C04D39" w:rsidRDefault="00C04D39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C04D39">
        <w:tc>
          <w:tcPr>
            <w:tcW w:w="1417" w:type="dxa"/>
          </w:tcPr>
          <w:p w:rsidR="00C04D39" w:rsidRDefault="00C04D3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118" w:type="dxa"/>
          </w:tcPr>
          <w:p w:rsidR="00C04D39" w:rsidRDefault="00C04D39">
            <w:pPr>
              <w:pStyle w:val="ConsPlusNormal"/>
            </w:pPr>
            <w:r>
              <w:t>Бухгалтеры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3288" w:type="dxa"/>
          </w:tcPr>
          <w:p w:rsidR="00C04D39" w:rsidRDefault="00C04D39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C04D39">
        <w:tblPrEx>
          <w:tblBorders>
            <w:left w:val="nil"/>
            <w:right w:val="nil"/>
            <w:insideV w:val="nil"/>
          </w:tblBorders>
        </w:tblPrEx>
        <w:tc>
          <w:tcPr>
            <w:tcW w:w="1417" w:type="dxa"/>
            <w:tcBorders>
              <w:bottom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)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47" w:type="dxa"/>
            <w:tcBorders>
              <w:bottom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bottom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C04D39">
        <w:tc>
          <w:tcPr>
            <w:tcW w:w="1531" w:type="dxa"/>
          </w:tcPr>
          <w:p w:rsidR="00C04D39" w:rsidRDefault="00C04D3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69.20</w:t>
              </w:r>
            </w:hyperlink>
          </w:p>
        </w:tc>
        <w:tc>
          <w:tcPr>
            <w:tcW w:w="7540" w:type="dxa"/>
          </w:tcPr>
          <w:p w:rsidR="00C04D39" w:rsidRDefault="00C04D39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C04D39">
        <w:tc>
          <w:tcPr>
            <w:tcW w:w="1531" w:type="dxa"/>
          </w:tcPr>
          <w:p w:rsidR="00C04D39" w:rsidRDefault="00C04D3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540" w:type="dxa"/>
          </w:tcPr>
          <w:p w:rsidR="00C04D39" w:rsidRDefault="00C04D39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C04D39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40" w:type="dxa"/>
            <w:tcBorders>
              <w:bottom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04D39" w:rsidRDefault="00C04D39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C04D39" w:rsidRDefault="00C04D39">
      <w:pPr>
        <w:pStyle w:val="ConsPlusTitle"/>
        <w:jc w:val="center"/>
      </w:pPr>
      <w:r>
        <w:t>профессиональной деятельности)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964"/>
        <w:gridCol w:w="3685"/>
        <w:gridCol w:w="850"/>
        <w:gridCol w:w="964"/>
      </w:tblGrid>
      <w:tr w:rsidR="00C04D39">
        <w:tc>
          <w:tcPr>
            <w:tcW w:w="3572" w:type="dxa"/>
            <w:gridSpan w:val="3"/>
          </w:tcPr>
          <w:p w:rsidR="00C04D39" w:rsidRDefault="00C04D3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9" w:type="dxa"/>
            <w:gridSpan w:val="3"/>
          </w:tcPr>
          <w:p w:rsidR="00C04D39" w:rsidRDefault="00C04D3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04D39">
        <w:tc>
          <w:tcPr>
            <w:tcW w:w="567" w:type="dxa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04D39">
        <w:tc>
          <w:tcPr>
            <w:tcW w:w="567" w:type="dxa"/>
            <w:vMerge w:val="restart"/>
          </w:tcPr>
          <w:p w:rsidR="00C04D39" w:rsidRDefault="00C04D39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C04D39" w:rsidRDefault="00C04D39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964" w:type="dxa"/>
            <w:vMerge w:val="restart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 xml:space="preserve">Итоговое обобщение фактов </w:t>
            </w:r>
            <w:r>
              <w:lastRenderedPageBreak/>
              <w:t>хозяйственной жизни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>A/03.5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</w:tr>
      <w:tr w:rsidR="00C04D39">
        <w:tc>
          <w:tcPr>
            <w:tcW w:w="567" w:type="dxa"/>
            <w:vMerge w:val="restart"/>
          </w:tcPr>
          <w:p w:rsidR="00C04D39" w:rsidRDefault="00C04D39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C04D39" w:rsidRDefault="00C04D39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964" w:type="dxa"/>
            <w:vMerge w:val="restart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  <w:tr w:rsidR="00C04D39">
        <w:tc>
          <w:tcPr>
            <w:tcW w:w="567" w:type="dxa"/>
            <w:vMerge w:val="restart"/>
          </w:tcPr>
          <w:p w:rsidR="00C04D39" w:rsidRDefault="00C04D39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C04D39" w:rsidRDefault="00C04D39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964" w:type="dxa"/>
            <w:vMerge w:val="restart"/>
          </w:tcPr>
          <w:p w:rsidR="00C04D39" w:rsidRDefault="00C04D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7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7</w:t>
            </w:r>
          </w:p>
        </w:tc>
      </w:tr>
      <w:tr w:rsidR="00C04D39">
        <w:tc>
          <w:tcPr>
            <w:tcW w:w="567" w:type="dxa"/>
            <w:vMerge w:val="restart"/>
          </w:tcPr>
          <w:p w:rsidR="00C04D39" w:rsidRDefault="00C04D39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C04D39" w:rsidRDefault="00C04D39">
            <w:pPr>
              <w:pStyle w:val="ConsPlusNormal"/>
            </w:pPr>
            <w:r>
              <w:t>Составление и представление консолидированной отчетности</w:t>
            </w:r>
          </w:p>
        </w:tc>
        <w:tc>
          <w:tcPr>
            <w:tcW w:w="964" w:type="dxa"/>
            <w:vMerge w:val="restart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  <w:tr w:rsidR="00C04D39">
        <w:tc>
          <w:tcPr>
            <w:tcW w:w="567" w:type="dxa"/>
            <w:vMerge w:val="restart"/>
          </w:tcPr>
          <w:p w:rsidR="00C04D39" w:rsidRDefault="00C04D39">
            <w:pPr>
              <w:pStyle w:val="ConsPlusNormal"/>
            </w:pPr>
            <w:r>
              <w:t>E</w:t>
            </w:r>
          </w:p>
        </w:tc>
        <w:tc>
          <w:tcPr>
            <w:tcW w:w="2041" w:type="dxa"/>
            <w:vMerge w:val="restart"/>
          </w:tcPr>
          <w:p w:rsidR="00C04D39" w:rsidRDefault="00C04D39">
            <w:pPr>
              <w:pStyle w:val="ConsPlusNormal"/>
            </w:pPr>
            <w:r>
              <w:t xml:space="preserve">Оказание экономическим субъектам услуг по ведению бухгалтерского учета, включая составление бухгалтерской </w:t>
            </w:r>
            <w:r>
              <w:lastRenderedPageBreak/>
              <w:t>(финансовой) отчетности</w:t>
            </w:r>
          </w:p>
        </w:tc>
        <w:tc>
          <w:tcPr>
            <w:tcW w:w="964" w:type="dxa"/>
            <w:vMerge w:val="restart"/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 xml:space="preserve"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</w:t>
            </w:r>
            <w:r>
              <w:lastRenderedPageBreak/>
              <w:t>отчетности, налоговых расчетов и деклараций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>E/01.8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  <w:tr w:rsidR="00C04D39">
        <w:tc>
          <w:tcPr>
            <w:tcW w:w="567" w:type="dxa"/>
            <w:vMerge/>
          </w:tcPr>
          <w:p w:rsidR="00C04D39" w:rsidRDefault="00C04D39"/>
        </w:tc>
        <w:tc>
          <w:tcPr>
            <w:tcW w:w="2041" w:type="dxa"/>
            <w:vMerge/>
          </w:tcPr>
          <w:p w:rsidR="00C04D39" w:rsidRDefault="00C04D39"/>
        </w:tc>
        <w:tc>
          <w:tcPr>
            <w:tcW w:w="964" w:type="dxa"/>
            <w:vMerge/>
          </w:tcPr>
          <w:p w:rsidR="00C04D39" w:rsidRDefault="00C04D39"/>
        </w:tc>
        <w:tc>
          <w:tcPr>
            <w:tcW w:w="3685" w:type="dxa"/>
          </w:tcPr>
          <w:p w:rsidR="00C04D39" w:rsidRDefault="00C04D39">
            <w:pPr>
              <w:pStyle w:val="ConsPlusNormal"/>
            </w:pPr>
            <w: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850" w:type="dxa"/>
          </w:tcPr>
          <w:p w:rsidR="00C04D39" w:rsidRDefault="00C04D39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964" w:type="dxa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3.1. Обобщенная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31"/>
        <w:gridCol w:w="1247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  <w:jc w:val="both"/>
            </w:pPr>
            <w:r>
              <w:t>Бухгалтер</w:t>
            </w:r>
          </w:p>
          <w:p w:rsidR="00C04D39" w:rsidRDefault="00C04D39">
            <w:pPr>
              <w:pStyle w:val="ConsPlusNormal"/>
              <w:jc w:val="both"/>
            </w:pPr>
            <w:r>
              <w:t>Бухгалтер II категории</w:t>
            </w:r>
          </w:p>
          <w:p w:rsidR="00C04D39" w:rsidRDefault="00C04D39">
            <w:pPr>
              <w:pStyle w:val="ConsPlusNormal"/>
            </w:pPr>
            <w:r>
              <w:t>Бухгалтер I категории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C04D39" w:rsidRDefault="00C04D39">
            <w:pPr>
              <w:pStyle w:val="ConsPlusNormal"/>
            </w:pPr>
            <w:r>
              <w:t>или</w:t>
            </w:r>
          </w:p>
          <w:p w:rsidR="00C04D39" w:rsidRDefault="00C04D39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lastRenderedPageBreak/>
              <w:t xml:space="preserve">Для должностей с категорией - опыт работы в должности с более </w:t>
            </w:r>
            <w:r>
              <w:lastRenderedPageBreak/>
              <w:t>низкой (предшествующей) категорией не менее одного года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Дополнительные характеристики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04D39">
        <w:tc>
          <w:tcPr>
            <w:tcW w:w="2835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04D39">
        <w:tc>
          <w:tcPr>
            <w:tcW w:w="2835" w:type="dxa"/>
            <w:vMerge w:val="restart"/>
          </w:tcPr>
          <w:p w:rsidR="00C04D39" w:rsidRDefault="00C04D3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Бухгалтеры</w:t>
            </w:r>
          </w:p>
        </w:tc>
      </w:tr>
      <w:tr w:rsidR="00C04D39">
        <w:tc>
          <w:tcPr>
            <w:tcW w:w="2835" w:type="dxa"/>
            <w:vMerge/>
          </w:tcPr>
          <w:p w:rsidR="00C04D39" w:rsidRDefault="00C04D39"/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r>
              <w:t xml:space="preserve">ЕКС </w:t>
            </w:r>
            <w:hyperlink w:anchor="P12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Бухгалтер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20337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Бухгалтер (средней квалификации)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9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Экономика и управление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3.1.1.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37"/>
        <w:gridCol w:w="1644"/>
        <w:gridCol w:w="438"/>
      </w:tblGrid>
      <w:tr w:rsidR="00C04D3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комплексную проверку первичных учетных документов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архивном деле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3.1.2.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587"/>
        <w:gridCol w:w="454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калькулирования себестоимости продукции (работ,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3.1.3.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5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Составление оборотно-сальдовой ведомости и главной книги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3.2. Обобщенная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454"/>
        <w:gridCol w:w="1531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  <w:p w:rsidR="00C04D39" w:rsidRDefault="00C04D39">
            <w:pPr>
              <w:pStyle w:val="ConsPlusNormal"/>
            </w:pPr>
            <w:r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Высшее образование - бакалавриат</w:t>
            </w:r>
          </w:p>
          <w:p w:rsidR="00C04D39" w:rsidRDefault="00C04D39">
            <w:pPr>
              <w:pStyle w:val="ConsPlusNormal"/>
            </w:pPr>
            <w:r>
              <w:t>или</w:t>
            </w:r>
          </w:p>
          <w:p w:rsidR="00C04D39" w:rsidRDefault="00C04D39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</w:p>
          <w:p w:rsidR="00C04D39" w:rsidRDefault="00C04D39">
            <w:pPr>
              <w:pStyle w:val="ConsPlusNormal"/>
            </w:pPr>
            <w:r>
              <w:t>или</w:t>
            </w:r>
          </w:p>
          <w:p w:rsidR="00C04D39" w:rsidRDefault="00C04D39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C04D39" w:rsidRDefault="00C04D39">
            <w:pPr>
              <w:pStyle w:val="ConsPlusNormal"/>
            </w:pPr>
            <w:r>
              <w:t>или</w:t>
            </w:r>
          </w:p>
          <w:p w:rsidR="00C04D39" w:rsidRDefault="00C04D39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Не менее пяти лет бухгалтерско-финансовой работы при наличии высшего образования</w:t>
            </w:r>
          </w:p>
          <w:p w:rsidR="00C04D39" w:rsidRDefault="00C04D39">
            <w:pPr>
              <w:pStyle w:val="ConsPlusNormal"/>
            </w:pPr>
            <w:r>
              <w:t>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C04D39" w:rsidRDefault="00C04D39">
            <w:pPr>
              <w:pStyle w:val="ConsPlusNormal"/>
            </w:pPr>
            <w:r>
              <w:t>1) иметь высшее образование;</w:t>
            </w:r>
          </w:p>
          <w:p w:rsidR="00C04D39" w:rsidRDefault="00C04D39">
            <w:pPr>
              <w:pStyle w:val="ConsPlusNormal"/>
            </w:pPr>
            <w: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C04D39" w:rsidRDefault="00C04D39">
            <w:pPr>
              <w:pStyle w:val="ConsPlusNormal"/>
            </w:pPr>
            <w:r>
              <w:t xml:space="preserve">3) не иметь неснятой или непогашенной судимости за преступления в сфере экономики </w:t>
            </w:r>
            <w:hyperlink w:anchor="P1299" w:history="1">
              <w:r>
                <w:rPr>
                  <w:color w:val="0000FF"/>
                </w:rPr>
                <w:t>&lt;6&gt;</w:t>
              </w:r>
            </w:hyperlink>
          </w:p>
          <w:p w:rsidR="00C04D39" w:rsidRDefault="00C04D39">
            <w:pPr>
              <w:pStyle w:val="ConsPlusNormal"/>
            </w:pPr>
            <w:r>
              <w:t xml:space="preserve">Главный бухгалтер кредитной организации и главный бухгалтер некредитной финансовой организации должны отвечать </w:t>
            </w:r>
            <w:r>
              <w:lastRenderedPageBreak/>
              <w:t xml:space="preserve">требованиям, установленным Центральным банком Российской Федерации </w:t>
            </w:r>
            <w:hyperlink w:anchor="P130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 </w:t>
            </w:r>
            <w:hyperlink w:anchor="P1301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Дополнительные характеристики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04D39">
        <w:tc>
          <w:tcPr>
            <w:tcW w:w="2835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20656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Экономика и управление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3.2.1.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Обеспечение ознакомления, согласования и подписания </w:t>
            </w:r>
            <w:r>
              <w:lastRenderedPageBreak/>
              <w:t>руководителем экономического субъекта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Экономика, организация производства и управления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3.2.2.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01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</w:t>
            </w:r>
            <w:r>
              <w:lastRenderedPageBreak/>
              <w:t>бухгалтерской (финансовой) отчетности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и изменять границы контрольной среды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Экономика, организация производства и управления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3.2.3.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6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о налогах и сборах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3.2.4.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 xml:space="preserve">Проведение финансового анализа, </w:t>
            </w:r>
            <w:r>
              <w:lastRenderedPageBreak/>
              <w:t>бюджетирование и управление денежными потоками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340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Подготовка предложений для включения в планы продаж продукции (работ, услуг), затрат на производство и подготовка предложений по </w:t>
            </w:r>
            <w:r>
              <w:lastRenderedPageBreak/>
              <w:t>повышению рентабельности производства, снижению издержек производства и обращения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Разрабатывать внутренние организационно-распорядительные </w:t>
            </w:r>
            <w:r>
              <w:lastRenderedPageBreak/>
              <w:t>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методы финансовых вычислений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общую потребность экономического субъекта в финансовых ресурсах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Пользоваться компьютерными программами для ведения бухгалтерского учета, информационными и справочно-правовыми </w:t>
            </w:r>
            <w:r>
              <w:lastRenderedPageBreak/>
              <w:t>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Финансовый менеджмент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Методические документы по финансовому анализу, бюджетированию и управлению денежными потоками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3.3. Обобщенная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01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7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340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lastRenderedPageBreak/>
              <w:t>Главный бухгалтер</w:t>
            </w:r>
          </w:p>
          <w:p w:rsidR="00C04D39" w:rsidRDefault="00C04D39">
            <w:pPr>
              <w:pStyle w:val="ConsPlusNormal"/>
            </w:pPr>
            <w:r>
              <w:t xml:space="preserve">Начальник (руководитель, директор) отдела (управления, службы, </w:t>
            </w:r>
            <w:r>
              <w:lastRenderedPageBreak/>
              <w:t>департамента) бухгалтерского учета</w:t>
            </w:r>
          </w:p>
        </w:tc>
      </w:tr>
    </w:tbl>
    <w:p w:rsidR="00C04D39" w:rsidRDefault="00C04D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C04D39" w:rsidRDefault="00C04D39">
            <w:pPr>
              <w:pStyle w:val="ConsPlusNormal"/>
            </w:pPr>
            <w:r>
              <w:t>или</w:t>
            </w:r>
          </w:p>
          <w:p w:rsidR="00C04D39" w:rsidRDefault="00C04D39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Не менее пяти лет бухгалтерско-финансовой работы на руководящих должностях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C04D39" w:rsidRDefault="00C04D39">
            <w:pPr>
              <w:pStyle w:val="ConsPlusNormal"/>
            </w:pPr>
            <w:r>
              <w:t>1) иметь высшее образование;</w:t>
            </w:r>
          </w:p>
          <w:p w:rsidR="00C04D39" w:rsidRDefault="00C04D39">
            <w:pPr>
              <w:pStyle w:val="ConsPlusNormal"/>
            </w:pPr>
            <w: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C04D39" w:rsidRDefault="00C04D39">
            <w:pPr>
              <w:pStyle w:val="ConsPlusNormal"/>
            </w:pPr>
            <w:r>
              <w:t>3) не иметь неснятой или непогашенной судимости за преступления в сфере экономики.</w:t>
            </w:r>
          </w:p>
          <w:p w:rsidR="00C04D39" w:rsidRDefault="00C04D39">
            <w:pPr>
              <w:pStyle w:val="ConsPlusNormal"/>
            </w:pPr>
            <w: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Дополнительные характеристики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04D39">
        <w:tc>
          <w:tcPr>
            <w:tcW w:w="2835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20656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Экономика и управление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3.3.1.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7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Подготовка предложений для выбора организационной формы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Планирование, организация и контроль текущей деятельности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достижения целей и выполнения задач деятельности бухгалтерской службы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Обосновывать решения по выбору организационной формы </w:t>
            </w:r>
            <w:r>
              <w:lastRenderedPageBreak/>
              <w:t>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на практике законодательство Российской Федерации о бухгалтерском учете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систему бухгалтерского учета, применяемую экономическим субъектом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эффективность труда работников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</w:t>
            </w:r>
            <w:r>
              <w:lastRenderedPageBreak/>
              <w:t>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3.3.2.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7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Самостоятельно осуществлять поиск и обработку информации, необходимой для решения практических задач, связанных с </w:t>
            </w:r>
            <w:r>
              <w:lastRenderedPageBreak/>
              <w:t>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Координировать процесс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</w:t>
            </w:r>
            <w:r>
              <w:lastRenderedPageBreak/>
              <w:t>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в экономическом субъекте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3.4. Обобщенная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Составление и представление консолидированной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454"/>
        <w:gridCol w:w="1531"/>
        <w:gridCol w:w="1134"/>
        <w:gridCol w:w="2211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  <w:p w:rsidR="00C04D39" w:rsidRDefault="00C04D39">
            <w:pPr>
              <w:pStyle w:val="ConsPlusNormal"/>
            </w:pPr>
            <w:r>
              <w:t>Начальник (руководитель, директор) отдела (управления, службы, департамента) бухгалтерского учета</w:t>
            </w:r>
          </w:p>
          <w:p w:rsidR="00C04D39" w:rsidRDefault="00C04D39">
            <w:pPr>
              <w:pStyle w:val="ConsPlusNormal"/>
            </w:pPr>
            <w:r>
              <w:t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C04D39" w:rsidRDefault="00C04D39">
            <w:pPr>
              <w:pStyle w:val="ConsPlusNormal"/>
            </w:pPr>
            <w:r>
              <w:t>или</w:t>
            </w:r>
          </w:p>
          <w:p w:rsidR="00C04D39" w:rsidRDefault="00C04D39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C04D39" w:rsidRDefault="00C04D39">
            <w:pPr>
              <w:pStyle w:val="ConsPlusNormal"/>
            </w:pPr>
            <w: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Дополнительные характеристики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04D39">
        <w:tc>
          <w:tcPr>
            <w:tcW w:w="2835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C04D39">
        <w:tc>
          <w:tcPr>
            <w:tcW w:w="2835" w:type="dxa"/>
            <w:vMerge w:val="restart"/>
          </w:tcPr>
          <w:p w:rsidR="00C04D39" w:rsidRDefault="00C04D39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</w:tc>
      </w:tr>
      <w:tr w:rsidR="00C04D39">
        <w:tc>
          <w:tcPr>
            <w:tcW w:w="2835" w:type="dxa"/>
            <w:vMerge/>
          </w:tcPr>
          <w:p w:rsidR="00C04D39" w:rsidRDefault="00C04D39"/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20656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Главный бухгалтер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Экономика и управление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3.4.1.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(изменять) периметр консолидации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</w:t>
            </w:r>
            <w:r>
              <w:lastRenderedPageBreak/>
              <w:t>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3.4.2.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Обеспечение представления консолидированной финансовой отчетности в соответствии с законодательством Российской </w:t>
            </w:r>
            <w:r>
              <w:lastRenderedPageBreak/>
              <w:t>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Применять методы формирования консолидированной финансовой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терроризма,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3.5. Обобщенная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01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Директор по операционному управлению</w:t>
            </w:r>
          </w:p>
          <w:p w:rsidR="00C04D39" w:rsidRDefault="00C04D39">
            <w:pPr>
              <w:pStyle w:val="ConsPlusNormal"/>
            </w:pPr>
            <w:r>
              <w:t>Директор по бухгалтерскому аутсорсингу</w:t>
            </w:r>
          </w:p>
          <w:p w:rsidR="00C04D39" w:rsidRDefault="00C04D39">
            <w:pPr>
              <w:pStyle w:val="ConsPlusNormal"/>
            </w:pPr>
            <w:r>
              <w:t>Коммерческий директор</w:t>
            </w:r>
          </w:p>
          <w:p w:rsidR="00C04D39" w:rsidRDefault="00C04D39">
            <w:pPr>
              <w:pStyle w:val="ConsPlusNormal"/>
            </w:pPr>
            <w:r>
              <w:t>Директор по развитию бизнеса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C04D39" w:rsidRDefault="00C04D39">
            <w:pPr>
              <w:pStyle w:val="ConsPlusNormal"/>
            </w:pPr>
            <w:r>
              <w:t>или</w:t>
            </w:r>
          </w:p>
          <w:p w:rsidR="00C04D39" w:rsidRDefault="00C04D39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C04D39" w:rsidRDefault="00C04D39">
            <w:pPr>
              <w:pStyle w:val="ConsPlusNormal"/>
            </w:pPr>
            <w:r>
              <w:t xml:space="preserve"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 </w:t>
            </w:r>
            <w:hyperlink w:anchor="P1302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Дополнительные характеристики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04D39">
        <w:tc>
          <w:tcPr>
            <w:tcW w:w="2835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C04D39">
        <w:tc>
          <w:tcPr>
            <w:tcW w:w="2835" w:type="dxa"/>
            <w:vMerge w:val="restart"/>
          </w:tcPr>
          <w:p w:rsidR="00C04D39" w:rsidRDefault="00C04D3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21407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Директор коммерческий</w:t>
            </w:r>
          </w:p>
        </w:tc>
      </w:tr>
      <w:tr w:rsidR="00C04D39">
        <w:tc>
          <w:tcPr>
            <w:tcW w:w="2835" w:type="dxa"/>
            <w:vMerge/>
          </w:tcPr>
          <w:p w:rsidR="00C04D39" w:rsidRDefault="00C04D39"/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04D39">
        <w:tc>
          <w:tcPr>
            <w:tcW w:w="2835" w:type="dxa"/>
          </w:tcPr>
          <w:p w:rsidR="00C04D39" w:rsidRDefault="00C04D3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04D39" w:rsidRDefault="00C04D39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04D39" w:rsidRDefault="00C04D39">
            <w:pPr>
              <w:pStyle w:val="ConsPlusNormal"/>
            </w:pPr>
            <w:r>
              <w:t>Экономика и управление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3.5.1.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 xml:space="preserve">Планирование и организация </w:t>
            </w:r>
            <w:r>
              <w:lastRenderedPageBreak/>
              <w:t>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90"/>
        <w:gridCol w:w="397"/>
        <w:gridCol w:w="1587"/>
        <w:gridCol w:w="1191"/>
        <w:gridCol w:w="2154"/>
      </w:tblGrid>
      <w:tr w:rsidR="00C04D39"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мотивации работников в ходе деятельности, связанной с оказанием услуг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Оценивать риски коммерческой деятельности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политику экономического субъекта в области организации оказания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Контролировать исполнение принятых управленческих решений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Управление маркетингом и рекламой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Управление бизнес-процессами с применением информационных технологий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Финансовый менеджмент и финансовый анализ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области управления деятельностью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3.5.2.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Утверждение текущих планов оказания услуг заказчикам в соответствии с заключенными договорами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методического сопровождения деятельности в области оказания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контроля качества оказываемых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выполнения экономическим субъектом обязательств перед заказчиками согласно заключенным договорам об оказании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Оценка результатов деятельности работников в рамках деятельности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обучения и повышения квалификации кадров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Вести переговоры с потенциальными заказчиками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разделение труда в соответствии с планом организации оказания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Контролировать выполнение текущих планов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внутреннюю отчетность о результатах деятельности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Определять порядок документооборота и хранения документов, </w:t>
            </w:r>
            <w:r>
              <w:lastRenderedPageBreak/>
              <w:t>образующихся в деятельности по оказанию услуг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Управление маркетингом и рекламой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Управление бизнес-процессами с применением информационных технологий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Финансовый менеджмент и финансовый анализ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области управления деятельностью оказания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3"/>
      </w:pPr>
      <w:r>
        <w:t>3.5.3. Трудовая функция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37"/>
        <w:gridCol w:w="1757"/>
        <w:gridCol w:w="340"/>
      </w:tblGrid>
      <w:tr w:rsidR="00C04D3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39" w:rsidRDefault="00C04D39">
            <w:pPr>
              <w:pStyle w:val="ConsPlusNormal"/>
              <w:jc w:val="center"/>
            </w:pPr>
            <w:r>
              <w:t>8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C04D3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04D39" w:rsidRDefault="00C04D39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04D39" w:rsidRDefault="00C04D3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D39" w:rsidRDefault="00C04D39">
            <w:pPr>
              <w:pStyle w:val="ConsPlusNormal"/>
            </w:pPr>
          </w:p>
        </w:tc>
      </w:tr>
      <w:tr w:rsidR="00C04D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C04D39" w:rsidRDefault="00C04D3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D39" w:rsidRDefault="00C04D3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маркетингового исследования состояния рынка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процесса заключения договоров об оказании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деятельности по оказанию консультационных услуг необходимыми ресурсами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Организация обучения и повышения квалификации персонала в области оказания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Вести переговоры с потенциальными заказчиками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разделение труда в соответствии с планом организации об оказании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Контролировать выполнение текущих планов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C04D39">
        <w:tc>
          <w:tcPr>
            <w:tcW w:w="2438" w:type="dxa"/>
            <w:vMerge w:val="restart"/>
          </w:tcPr>
          <w:p w:rsidR="00C04D39" w:rsidRDefault="00C04D3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Управление маркетингом и рекламой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Управление бизнес-процессами с применением информационных технологий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Финансовый менеджмент и финансовый анализ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</w:t>
            </w:r>
            <w:r>
              <w:lastRenderedPageBreak/>
              <w:t>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Судебная практика по вопросам бухгалтерского учета и налогообложения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формирования консолидированной финансовой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Отечественный и зарубежный опыт в области управления деятельностью по оказанию услуг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Компьютерные программы для ведения бухгалтерского учета</w:t>
            </w:r>
          </w:p>
        </w:tc>
      </w:tr>
      <w:tr w:rsidR="00C04D39">
        <w:tc>
          <w:tcPr>
            <w:tcW w:w="2438" w:type="dxa"/>
            <w:vMerge/>
          </w:tcPr>
          <w:p w:rsidR="00C04D39" w:rsidRDefault="00C04D39"/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04D39">
        <w:tc>
          <w:tcPr>
            <w:tcW w:w="2438" w:type="dxa"/>
          </w:tcPr>
          <w:p w:rsidR="00C04D39" w:rsidRDefault="00C04D3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04D39" w:rsidRDefault="00C04D39">
            <w:pPr>
              <w:pStyle w:val="ConsPlusNormal"/>
              <w:jc w:val="both"/>
            </w:pPr>
            <w:r>
              <w:t>-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04D39" w:rsidRDefault="00C04D39">
      <w:pPr>
        <w:pStyle w:val="ConsPlusTitle"/>
        <w:jc w:val="center"/>
      </w:pPr>
      <w:r>
        <w:t>профессионального стандарта</w:t>
      </w: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4D3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C04D3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4D39" w:rsidRDefault="00C04D39">
            <w:pPr>
              <w:pStyle w:val="ConsPlusNormal"/>
            </w:pPr>
            <w:r>
              <w:t>Генеральный директор Маштакеева Диана Каримовна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04D39" w:rsidRDefault="00C04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617"/>
      </w:tblGrid>
      <w:tr w:rsidR="00C04D39">
        <w:tc>
          <w:tcPr>
            <w:tcW w:w="453" w:type="dxa"/>
            <w:vAlign w:val="center"/>
          </w:tcPr>
          <w:p w:rsidR="00C04D39" w:rsidRDefault="00C04D39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vAlign w:val="center"/>
          </w:tcPr>
          <w:p w:rsidR="00C04D39" w:rsidRDefault="00C04D39">
            <w:pPr>
              <w:pStyle w:val="ConsPlusNormal"/>
            </w:pPr>
            <w:r>
              <w:t>НП "Институт профессиональных бухгалтеров и аудиторов России", город Москва</w:t>
            </w:r>
          </w:p>
        </w:tc>
      </w:tr>
      <w:tr w:rsidR="00C04D39">
        <w:tc>
          <w:tcPr>
            <w:tcW w:w="453" w:type="dxa"/>
            <w:vAlign w:val="center"/>
          </w:tcPr>
          <w:p w:rsidR="00C04D39" w:rsidRDefault="00C04D39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vAlign w:val="center"/>
          </w:tcPr>
          <w:p w:rsidR="00C04D39" w:rsidRDefault="00C04D39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</w:tbl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ind w:firstLine="540"/>
        <w:jc w:val="both"/>
      </w:pPr>
      <w:r>
        <w:t>--------------------------------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2" w:name="P1294"/>
      <w:bookmarkEnd w:id="2"/>
      <w:r>
        <w:lastRenderedPageBreak/>
        <w:t xml:space="preserve">&lt;1&gt;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3" w:name="P1295"/>
      <w:bookmarkEnd w:id="3"/>
      <w:r>
        <w:t xml:space="preserve">&lt;2&gt;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4" w:name="P1296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5" w:name="P1297"/>
      <w:bookmarkEnd w:id="5"/>
      <w:r>
        <w:t xml:space="preserve">&lt;4&gt;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6" w:name="P1298"/>
      <w:bookmarkEnd w:id="6"/>
      <w:r>
        <w:t xml:space="preserve">&lt;5&gt;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7" w:name="P1299"/>
      <w:bookmarkEnd w:id="7"/>
      <w:r>
        <w:t xml:space="preserve">&lt;6&gt; </w:t>
      </w:r>
      <w:hyperlink r:id="rId52" w:history="1">
        <w:r>
          <w:rPr>
            <w:color w:val="0000FF"/>
          </w:rPr>
          <w:t>Часть 4 статьи 7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8" w:name="P1300"/>
      <w:bookmarkEnd w:id="8"/>
      <w:r>
        <w:t xml:space="preserve">&lt;7&gt; </w:t>
      </w:r>
      <w:hyperlink r:id="rId53" w:history="1">
        <w:r>
          <w:rPr>
            <w:color w:val="0000FF"/>
          </w:rPr>
          <w:t>Часть 7 статьи 7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9" w:name="P1301"/>
      <w:bookmarkEnd w:id="9"/>
      <w:r>
        <w:t xml:space="preserve">&lt;8&gt; </w:t>
      </w:r>
      <w:hyperlink r:id="rId54" w:history="1">
        <w:r>
          <w:rPr>
            <w:color w:val="0000FF"/>
          </w:rPr>
          <w:t>Часть 9 статьи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3420, N 51, ст. 6810; 2011, N 1, ст. 12, N 19, ст. 2716, N 27, ст. 3880, N 29, ст. 4291, N 48, ст. 6728; 2013, N 27, ст. 3477, N 30, ст. 4084, N 52, ст. 6961; 2014, N 10, ст. 954, N 49, ст. 6912; 2016, N 27, ст. 4169, N 27, ст. 4195, ст. 4293; 2017, N 18, ст. 2673; 2018, N 1, ст. 65, N 18, ст. 2582).</w:t>
      </w:r>
    </w:p>
    <w:p w:rsidR="00C04D39" w:rsidRDefault="00C04D39">
      <w:pPr>
        <w:pStyle w:val="ConsPlusNormal"/>
        <w:spacing w:before="220"/>
        <w:ind w:firstLine="540"/>
        <w:jc w:val="both"/>
      </w:pPr>
      <w:bookmarkStart w:id="10" w:name="P1302"/>
      <w:bookmarkEnd w:id="10"/>
      <w:r>
        <w:t xml:space="preserve">&lt;9&gt; </w:t>
      </w:r>
      <w:hyperlink r:id="rId55" w:history="1">
        <w:r>
          <w:rPr>
            <w:color w:val="0000FF"/>
          </w:rPr>
          <w:t>Часть 6 статьи 7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 2018, N 1, ст. 65, N 31, ст. 4861, N 49, ст. 7516).</w:t>
      </w: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jc w:val="both"/>
      </w:pPr>
    </w:p>
    <w:p w:rsidR="00C04D39" w:rsidRDefault="00C04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185" w:rsidRDefault="00E32185"/>
    <w:sectPr w:rsidR="00E32185" w:rsidSect="0086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9"/>
    <w:rsid w:val="00C04D39"/>
    <w:rsid w:val="00E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D98F-6883-4EAE-93D9-3164AFE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D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C20720645B718EB37F8A0E725A5DF50458D49CC72CC2738F4B61AC78E3DF739AC5D348736E6FB16C66E89C9308A24B1FC409850E11F113EAnCO" TargetMode="External"/><Relationship Id="rId18" Type="http://schemas.openxmlformats.org/officeDocument/2006/relationships/hyperlink" Target="consultantplus://offline/ref=5FC20720645B718EB37F8A0E725A5DF50657D193C62CC2738F4B61AC78E3DF739AC5D348736B67B46C66E89C9308A24B1FC409850E11F113EAnCO" TargetMode="External"/><Relationship Id="rId26" Type="http://schemas.openxmlformats.org/officeDocument/2006/relationships/hyperlink" Target="consultantplus://offline/ref=5FC20720645B718EB37F8A0E725A5DF50653D393CA29C2738F4B61AC78E3DF739AC5D348736F62B56766E89C9308A24B1FC409850E11F113EAnCO" TargetMode="External"/><Relationship Id="rId39" Type="http://schemas.openxmlformats.org/officeDocument/2006/relationships/hyperlink" Target="consultantplus://offline/ref=5FC20720645B718EB37F8A0E725A5DF50551D498C32FC2738F4B61AC78E3DF7388C58B44736379B16973BECDD5E5nCO" TargetMode="External"/><Relationship Id="rId21" Type="http://schemas.openxmlformats.org/officeDocument/2006/relationships/hyperlink" Target="consultantplus://offline/ref=5FC20720645B718EB37F8A0E725A5DF50551D498C32FC2738F4B61AC78E3DF7388C58B44736379B16973BECDD5E5nCO" TargetMode="External"/><Relationship Id="rId34" Type="http://schemas.openxmlformats.org/officeDocument/2006/relationships/hyperlink" Target="consultantplus://offline/ref=5FC20720645B718EB37F8A0E725A5DF50551D498C32FC2738F4B61AC78E3DF739AC5D348736B65B86766E89C9308A24B1FC409850E11F113EAnCO" TargetMode="External"/><Relationship Id="rId42" Type="http://schemas.openxmlformats.org/officeDocument/2006/relationships/hyperlink" Target="consultantplus://offline/ref=5FC20720645B718EB37F8A0E725A5DF50657D193C62CC2738F4B61AC78E3DF739AC5D348736A66B26D66E89C9308A24B1FC409850E11F113EAnCO" TargetMode="External"/><Relationship Id="rId47" Type="http://schemas.openxmlformats.org/officeDocument/2006/relationships/hyperlink" Target="consultantplus://offline/ref=5FC20720645B718EB37F8A0E725A5DF50551D498C32FC2738F4B61AC78E3DF739AC5D348736B65B86766E89C9308A24B1FC409850E11F113EAnCO" TargetMode="External"/><Relationship Id="rId50" Type="http://schemas.openxmlformats.org/officeDocument/2006/relationships/hyperlink" Target="consultantplus://offline/ref=4AAD86E05F3464E24682B770EEB5E59C0AC1DEB85569C1497D6305962D9C45BA3E46E3F74CC938EE5C4C1867D12B310B5DA614EDB4508F5FFFn7O" TargetMode="External"/><Relationship Id="rId55" Type="http://schemas.openxmlformats.org/officeDocument/2006/relationships/hyperlink" Target="consultantplus://offline/ref=4AAD86E05F3464E24682B770EEB5E59C08C0DCB95C6AC1497D6305962D9C45BA3E46E3F74CC938E95E4C1867D12B310B5DA614EDB4508F5FFFn7O" TargetMode="External"/><Relationship Id="rId7" Type="http://schemas.openxmlformats.org/officeDocument/2006/relationships/hyperlink" Target="consultantplus://offline/ref=5FC20720645B718EB37F8A0E725A5DF50657D193C62CC2738F4B61AC78E3DF739AC5D348736A66B26D66E89C9308A24B1FC409850E11F113EAn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C20720645B718EB37F8A0E725A5DF50657D193C62CC2738F4B61AC78E3DF7388C58B44736379B16973BECDD5E5nCO" TargetMode="External"/><Relationship Id="rId29" Type="http://schemas.openxmlformats.org/officeDocument/2006/relationships/hyperlink" Target="consultantplus://offline/ref=5FC20720645B718EB37F8A0E725A5DF50657D193C62CC2738F4B61AC78E3DF7388C58B44736379B16973BECDD5E5nCO" TargetMode="External"/><Relationship Id="rId11" Type="http://schemas.openxmlformats.org/officeDocument/2006/relationships/hyperlink" Target="consultantplus://offline/ref=5FC20720645B718EB37F8A0E725A5DF50657D193C62CC2738F4B61AC78E3DF7388C58B44736379B16973BECDD5E5nCO" TargetMode="External"/><Relationship Id="rId24" Type="http://schemas.openxmlformats.org/officeDocument/2006/relationships/hyperlink" Target="consultantplus://offline/ref=5FC20720645B718EB37F8A0E725A5DF50657D193C62CC2738F4B61AC78E3DF739AC5D348736A66B56E66E89C9308A24B1FC409850E11F113EAnCO" TargetMode="External"/><Relationship Id="rId32" Type="http://schemas.openxmlformats.org/officeDocument/2006/relationships/hyperlink" Target="consultantplus://offline/ref=5FC20720645B718EB37F8A0E725A5DF50653D393CA29C2738F4B61AC78E3DF739AC5D348736F62B56766E89C9308A24B1FC409850E11F113EAnCO" TargetMode="External"/><Relationship Id="rId37" Type="http://schemas.openxmlformats.org/officeDocument/2006/relationships/hyperlink" Target="consultantplus://offline/ref=5FC20720645B718EB37F8A0E725A5DF50653D393CA29C2738F4B61AC78E3DF739AC5D348736A67B06F66E89C9308A24B1FC409850E11F113EAnCO" TargetMode="External"/><Relationship Id="rId40" Type="http://schemas.openxmlformats.org/officeDocument/2006/relationships/hyperlink" Target="consultantplus://offline/ref=5FC20720645B718EB37F8A0E725A5DF50551D498C32FC2738F4B61AC78E3DF739AC5D348736B65B86766E89C9308A24B1FC409850E11F113EAnCO" TargetMode="External"/><Relationship Id="rId45" Type="http://schemas.openxmlformats.org/officeDocument/2006/relationships/hyperlink" Target="consultantplus://offline/ref=5FC20720645B718EB37F8A0E725A5DF50653D393CA29C2738F4B61AC78E3DF739AC5D348736F60B86E66E89C9308A24B1FC409850E11F113EAnCO" TargetMode="External"/><Relationship Id="rId53" Type="http://schemas.openxmlformats.org/officeDocument/2006/relationships/hyperlink" Target="consultantplus://offline/ref=4AAD86E05F3464E24682B770EEB5E59C08C0DCB95C6AC1497D6305962D9C45BA3E46E3F3479D69AB094A4C3F8B7E3A1556B816FEnAO" TargetMode="External"/><Relationship Id="rId5" Type="http://schemas.openxmlformats.org/officeDocument/2006/relationships/hyperlink" Target="consultantplus://offline/ref=5FC20720645B718EB37F8A0E725A5DF50451D49FC12FC2738F4B61AC78E3DF739AC5D340783E36F53A60BCC4C95DA95514DA0BE8n2O" TargetMode="External"/><Relationship Id="rId19" Type="http://schemas.openxmlformats.org/officeDocument/2006/relationships/hyperlink" Target="consultantplus://offline/ref=5FC20720645B718EB37F8A0E725A5DF50653D393CA29C2738F4B61AC78E3DF739AC5D348736A67B06F66E89C9308A24B1FC409850E11F113EAn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C20720645B718EB37F8A0E725A5DF50657D193C62CC2738F4B61AC78E3DF739AC5D348736A63B96A66E89C9308A24B1FC409850E11F113EAnCO" TargetMode="External"/><Relationship Id="rId14" Type="http://schemas.openxmlformats.org/officeDocument/2006/relationships/hyperlink" Target="consultantplus://offline/ref=5FC20720645B718EB37F8A0E725A5DF50458D49CC72CC2738F4B61AC78E3DF739AC5D348736E6FB36966E89C9308A24B1FC409850E11F113EAnCO" TargetMode="External"/><Relationship Id="rId22" Type="http://schemas.openxmlformats.org/officeDocument/2006/relationships/hyperlink" Target="consultantplus://offline/ref=5FC20720645B718EB37F8A0E725A5DF50551D498C32FC2738F4B61AC78E3DF739AC5D348736B65B86766E89C9308A24B1FC409850E11F113EAnCO" TargetMode="External"/><Relationship Id="rId27" Type="http://schemas.openxmlformats.org/officeDocument/2006/relationships/hyperlink" Target="consultantplus://offline/ref=5FC20720645B718EB37F8A0E725A5DF50551D498C32FC2738F4B61AC78E3DF7388C58B44736379B16973BECDD5E5nCO" TargetMode="External"/><Relationship Id="rId30" Type="http://schemas.openxmlformats.org/officeDocument/2006/relationships/hyperlink" Target="consultantplus://offline/ref=5FC20720645B718EB37F8A0E725A5DF50657D193C62CC2738F4B61AC78E3DF739AC5D348736A66B56E66E89C9308A24B1FC409850E11F113EAnCO" TargetMode="External"/><Relationship Id="rId35" Type="http://schemas.openxmlformats.org/officeDocument/2006/relationships/hyperlink" Target="consultantplus://offline/ref=5FC20720645B718EB37F8A0E725A5DF50657D193C62CC2738F4B61AC78E3DF7388C58B44736379B16973BECDD5E5nCO" TargetMode="External"/><Relationship Id="rId43" Type="http://schemas.openxmlformats.org/officeDocument/2006/relationships/hyperlink" Target="consultantplus://offline/ref=5FC20720645B718EB37F8A0E725A5DF50653D393CA29C2738F4B61AC78E3DF739AC5D348736A67B06F66E89C9308A24B1FC409850E11F113EAnCO" TargetMode="External"/><Relationship Id="rId48" Type="http://schemas.openxmlformats.org/officeDocument/2006/relationships/hyperlink" Target="consultantplus://offline/ref=4AAD86E05F3464E24682B770EEB5E59C0AC5DCB8596CC1497D6305962D9C45BA2C46BBFB4CC026EF5A594E3697F7nF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FC20720645B718EB37F8A0E725A5DF50657D193C62CC2738F4B61AC78E3DF739AC5D348736A66B56E66E89C9308A24B1FC409850E11F113EAnCO" TargetMode="External"/><Relationship Id="rId51" Type="http://schemas.openxmlformats.org/officeDocument/2006/relationships/hyperlink" Target="consultantplus://offline/ref=4AAD86E05F3464E24682B770EEB5E59C09C3D9B35C6FC1497D6305962D9C45BA2C46BBFB4CC026EF5A594E3697F7n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C20720645B718EB37F8A0E725A5DF50657D193C62CC2738F4B61AC78E3DF7388C58B44736379B16973BECDD5E5nCO" TargetMode="External"/><Relationship Id="rId17" Type="http://schemas.openxmlformats.org/officeDocument/2006/relationships/hyperlink" Target="consultantplus://offline/ref=5FC20720645B718EB37F8A0E725A5DF50657D193C62CC2738F4B61AC78E3DF739AC5D348736A63B96A66E89C9308A24B1FC409850E11F113EAnCO" TargetMode="External"/><Relationship Id="rId25" Type="http://schemas.openxmlformats.org/officeDocument/2006/relationships/hyperlink" Target="consultantplus://offline/ref=5FC20720645B718EB37F8A0E725A5DF50653D393CA29C2738F4B61AC78E3DF739AC5D348736A67B06F66E89C9308A24B1FC409850E11F113EAnCO" TargetMode="External"/><Relationship Id="rId33" Type="http://schemas.openxmlformats.org/officeDocument/2006/relationships/hyperlink" Target="consultantplus://offline/ref=5FC20720645B718EB37F8A0E725A5DF50551D498C32FC2738F4B61AC78E3DF7388C58B44736379B16973BECDD5E5nCO" TargetMode="External"/><Relationship Id="rId38" Type="http://schemas.openxmlformats.org/officeDocument/2006/relationships/hyperlink" Target="consultantplus://offline/ref=5FC20720645B718EB37F8A0E725A5DF50653D393CA29C2738F4B61AC78E3DF739AC5D348736F62B56766E89C9308A24B1FC409850E11F113EAnCO" TargetMode="External"/><Relationship Id="rId46" Type="http://schemas.openxmlformats.org/officeDocument/2006/relationships/hyperlink" Target="consultantplus://offline/ref=5FC20720645B718EB37F8A0E725A5DF50551D498C32FC2738F4B61AC78E3DF7388C58B44736379B16973BECDD5E5nCO" TargetMode="External"/><Relationship Id="rId20" Type="http://schemas.openxmlformats.org/officeDocument/2006/relationships/hyperlink" Target="consultantplus://offline/ref=5FC20720645B718EB37F8A0E725A5DF50653D393CA29C2738F4B61AC78E3DF739AC5D348736F63B76966E89C9308A24B1FC409850E11F113EAnCO" TargetMode="External"/><Relationship Id="rId41" Type="http://schemas.openxmlformats.org/officeDocument/2006/relationships/hyperlink" Target="consultantplus://offline/ref=5FC20720645B718EB37F8A0E725A5DF50657D193C62CC2738F4B61AC78E3DF7388C58B44736379B16973BECDD5E5nCO" TargetMode="External"/><Relationship Id="rId54" Type="http://schemas.openxmlformats.org/officeDocument/2006/relationships/hyperlink" Target="consultantplus://offline/ref=4AAD86E05F3464E24682B770EEB5E59C08C5D3B6556BC1497D6305962D9C45BA3E46E3F74CC939ED5E4C1867D12B310B5DA614EDB4508F5FFFn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20720645B718EB37F8A0E725A5DF50654D69DCA2AC2738F4B61AC78E3DF7388C58B44736379B16973BECDD5E5nCO" TargetMode="External"/><Relationship Id="rId15" Type="http://schemas.openxmlformats.org/officeDocument/2006/relationships/hyperlink" Target="consultantplus://offline/ref=5FC20720645B718EB37F8A0E725A5DF50458D49CC72CC2738F4B61AC78E3DF7388C58B44736379B16973BECDD5E5nCO" TargetMode="External"/><Relationship Id="rId23" Type="http://schemas.openxmlformats.org/officeDocument/2006/relationships/hyperlink" Target="consultantplus://offline/ref=5FC20720645B718EB37F8A0E725A5DF50657D193C62CC2738F4B61AC78E3DF7388C58B44736379B16973BECDD5E5nCO" TargetMode="External"/><Relationship Id="rId28" Type="http://schemas.openxmlformats.org/officeDocument/2006/relationships/hyperlink" Target="consultantplus://offline/ref=5FC20720645B718EB37F8A0E725A5DF50551D498C32FC2738F4B61AC78E3DF739AC5D348736B65B86766E89C9308A24B1FC409850E11F113EAnCO" TargetMode="External"/><Relationship Id="rId36" Type="http://schemas.openxmlformats.org/officeDocument/2006/relationships/hyperlink" Target="consultantplus://offline/ref=5FC20720645B718EB37F8A0E725A5DF50657D193C62CC2738F4B61AC78E3DF739AC5D348736A66B56E66E89C9308A24B1FC409850E11F113EAnCO" TargetMode="External"/><Relationship Id="rId49" Type="http://schemas.openxmlformats.org/officeDocument/2006/relationships/hyperlink" Target="consultantplus://offline/ref=4AAD86E05F3464E24682B770EEB5E59C08CAD9B7586CC1497D6305962D9C45BA2C46BBFB4CC026EF5A594E3697F7nF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FC20720645B718EB37F8A0E725A5DF50657D193C62CC2738F4B61AC78E3DF739AC5D348736B67B46C66E89C9308A24B1FC409850E11F113EAnCO" TargetMode="External"/><Relationship Id="rId31" Type="http://schemas.openxmlformats.org/officeDocument/2006/relationships/hyperlink" Target="consultantplus://offline/ref=5FC20720645B718EB37F8A0E725A5DF50653D393CA29C2738F4B61AC78E3DF739AC5D348736A67B06F66E89C9308A24B1FC409850E11F113EAnCO" TargetMode="External"/><Relationship Id="rId44" Type="http://schemas.openxmlformats.org/officeDocument/2006/relationships/hyperlink" Target="consultantplus://offline/ref=5FC20720645B718EB37F8A0E725A5DF50653D393CA29C2738F4B61AC78E3DF739AC5D348736F60B66E66E89C9308A24B1FC409850E11F113EAnCO" TargetMode="External"/><Relationship Id="rId52" Type="http://schemas.openxmlformats.org/officeDocument/2006/relationships/hyperlink" Target="consultantplus://offline/ref=4AAD86E05F3464E24682B770EEB5E59C08C0DCB95C6AC1497D6305962D9C45BA3E46E3F2479D69AB094A4C3F8B7E3A1556B816FE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13694</Words>
  <Characters>78060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2021-06-09T14:39:00Z</dcterms:created>
  <dcterms:modified xsi:type="dcterms:W3CDTF">2021-06-09T14:39:00Z</dcterms:modified>
</cp:coreProperties>
</file>