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71" w:rsidRDefault="00916771" w:rsidP="00916771">
      <w:pPr>
        <w:ind w:left="2124"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1B00" w:rsidRPr="008B5FB6" w:rsidTr="00241B0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41B00" w:rsidRPr="008B5FB6" w:rsidRDefault="00241B00" w:rsidP="00573B8D">
            <w:pPr>
              <w:pBdr>
                <w:bottom w:val="single" w:sz="12" w:space="1" w:color="auto"/>
              </w:pBdr>
              <w:jc w:val="center"/>
              <w:outlineLvl w:val="5"/>
              <w:rPr>
                <w:sz w:val="28"/>
                <w:szCs w:val="28"/>
              </w:rPr>
            </w:pPr>
            <w:r w:rsidRPr="008B5FB6">
              <w:rPr>
                <w:sz w:val="28"/>
                <w:szCs w:val="28"/>
              </w:rPr>
              <w:t xml:space="preserve">Ассоциация «Некоммерческое партнерство высшего образования </w:t>
            </w:r>
          </w:p>
          <w:p w:rsidR="00241B00" w:rsidRPr="008B5FB6" w:rsidRDefault="00241B00" w:rsidP="00573B8D">
            <w:pPr>
              <w:pBdr>
                <w:bottom w:val="single" w:sz="12" w:space="1" w:color="auto"/>
              </w:pBdr>
              <w:jc w:val="center"/>
              <w:outlineLvl w:val="5"/>
              <w:rPr>
                <w:sz w:val="28"/>
                <w:szCs w:val="28"/>
              </w:rPr>
            </w:pPr>
            <w:r w:rsidRPr="008B5FB6">
              <w:rPr>
                <w:sz w:val="28"/>
                <w:szCs w:val="28"/>
              </w:rPr>
              <w:t>«Санкт-Петербургский Национальный открытый Университет»</w:t>
            </w:r>
          </w:p>
          <w:p w:rsidR="00241B00" w:rsidRPr="008B5FB6" w:rsidRDefault="00241B00" w:rsidP="00573B8D">
            <w:pPr>
              <w:pBdr>
                <w:bottom w:val="single" w:sz="12" w:space="1" w:color="auto"/>
              </w:pBdr>
              <w:jc w:val="center"/>
              <w:outlineLvl w:val="5"/>
              <w:rPr>
                <w:b/>
                <w:caps/>
              </w:rPr>
            </w:pPr>
            <w:r w:rsidRPr="008B5FB6">
              <w:rPr>
                <w:b/>
                <w:caps/>
              </w:rPr>
              <w:t>(АНП ВО «</w:t>
            </w:r>
            <w:proofErr w:type="spellStart"/>
            <w:r w:rsidRPr="008B5FB6">
              <w:rPr>
                <w:b/>
                <w:caps/>
              </w:rPr>
              <w:t>СП</w:t>
            </w:r>
            <w:r w:rsidRPr="008B5FB6">
              <w:rPr>
                <w:b/>
              </w:rPr>
              <w:t>бНОУ</w:t>
            </w:r>
            <w:proofErr w:type="spellEnd"/>
            <w:r w:rsidRPr="008B5FB6">
              <w:rPr>
                <w:b/>
                <w:caps/>
              </w:rPr>
              <w:t>»)</w:t>
            </w:r>
          </w:p>
          <w:p w:rsidR="00241B00" w:rsidRPr="008B5FB6" w:rsidRDefault="00241B00" w:rsidP="00573B8D"/>
        </w:tc>
      </w:tr>
    </w:tbl>
    <w:p w:rsidR="00241B00" w:rsidRPr="008B5FB6" w:rsidRDefault="00241B00" w:rsidP="00241B00">
      <w:pPr>
        <w:rPr>
          <w:sz w:val="28"/>
          <w:szCs w:val="28"/>
        </w:rPr>
      </w:pPr>
    </w:p>
    <w:p w:rsidR="00241B00" w:rsidRPr="008B5FB6" w:rsidRDefault="00241B00" w:rsidP="00241B0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241B00" w:rsidRPr="008B5FB6" w:rsidTr="00573B8D">
        <w:tc>
          <w:tcPr>
            <w:tcW w:w="4241" w:type="dxa"/>
          </w:tcPr>
          <w:p w:rsidR="00241B00" w:rsidRPr="008B5FB6" w:rsidRDefault="00241B00" w:rsidP="00573B8D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241B00" w:rsidRPr="008B5FB6" w:rsidRDefault="00241B00" w:rsidP="00573B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241B00" w:rsidRPr="008B5FB6" w:rsidRDefault="00241B00" w:rsidP="00573B8D">
            <w:pPr>
              <w:rPr>
                <w:sz w:val="28"/>
                <w:szCs w:val="28"/>
              </w:rPr>
            </w:pPr>
            <w:r w:rsidRPr="008B5FB6">
              <w:rPr>
                <w:sz w:val="28"/>
                <w:szCs w:val="28"/>
              </w:rPr>
              <w:t>УТВЕРЖДАЮ</w:t>
            </w:r>
          </w:p>
          <w:p w:rsidR="00241B00" w:rsidRPr="008B5FB6" w:rsidRDefault="00241B00" w:rsidP="00573B8D">
            <w:pPr>
              <w:rPr>
                <w:sz w:val="28"/>
                <w:szCs w:val="28"/>
              </w:rPr>
            </w:pPr>
            <w:r w:rsidRPr="008B5FB6">
              <w:rPr>
                <w:sz w:val="28"/>
                <w:szCs w:val="28"/>
              </w:rPr>
              <w:t>Ректор АНП ВО «</w:t>
            </w:r>
            <w:proofErr w:type="spellStart"/>
            <w:r w:rsidRPr="008B5FB6">
              <w:rPr>
                <w:sz w:val="28"/>
                <w:szCs w:val="28"/>
              </w:rPr>
              <w:t>СПбНОУ</w:t>
            </w:r>
            <w:proofErr w:type="spellEnd"/>
            <w:r w:rsidRPr="008B5FB6">
              <w:rPr>
                <w:sz w:val="28"/>
                <w:szCs w:val="28"/>
              </w:rPr>
              <w:t>»</w:t>
            </w:r>
          </w:p>
          <w:p w:rsidR="00241B00" w:rsidRPr="008B5FB6" w:rsidRDefault="00241B00" w:rsidP="00573B8D">
            <w:pPr>
              <w:spacing w:before="240"/>
              <w:rPr>
                <w:sz w:val="28"/>
                <w:szCs w:val="28"/>
              </w:rPr>
            </w:pPr>
            <w:r w:rsidRPr="008B5FB6">
              <w:rPr>
                <w:sz w:val="28"/>
                <w:szCs w:val="28"/>
              </w:rPr>
              <w:t xml:space="preserve">________________ С.В. Гетманская </w:t>
            </w:r>
          </w:p>
          <w:p w:rsidR="00241B00" w:rsidRPr="008B5FB6" w:rsidRDefault="00241B00" w:rsidP="00191E25">
            <w:pPr>
              <w:spacing w:before="240"/>
              <w:rPr>
                <w:sz w:val="28"/>
                <w:szCs w:val="28"/>
              </w:rPr>
            </w:pPr>
            <w:r w:rsidRPr="008B5FB6">
              <w:rPr>
                <w:sz w:val="28"/>
                <w:szCs w:val="28"/>
              </w:rPr>
              <w:t>«</w:t>
            </w:r>
            <w:r w:rsidR="00191E25">
              <w:rPr>
                <w:sz w:val="28"/>
                <w:szCs w:val="28"/>
              </w:rPr>
              <w:t>18</w:t>
            </w:r>
            <w:r w:rsidRPr="008B5FB6">
              <w:rPr>
                <w:sz w:val="28"/>
                <w:szCs w:val="28"/>
              </w:rPr>
              <w:t xml:space="preserve">» </w:t>
            </w:r>
            <w:r w:rsidR="00191E25">
              <w:rPr>
                <w:sz w:val="28"/>
                <w:szCs w:val="28"/>
              </w:rPr>
              <w:t>января</w:t>
            </w:r>
            <w:r w:rsidRPr="008B5FB6">
              <w:rPr>
                <w:sz w:val="28"/>
                <w:szCs w:val="28"/>
              </w:rPr>
              <w:t xml:space="preserve"> 20</w:t>
            </w:r>
            <w:r w:rsidR="00191E25">
              <w:rPr>
                <w:sz w:val="28"/>
                <w:szCs w:val="28"/>
              </w:rPr>
              <w:t>19</w:t>
            </w:r>
            <w:r w:rsidRPr="008B5FB6">
              <w:rPr>
                <w:sz w:val="28"/>
                <w:szCs w:val="28"/>
              </w:rPr>
              <w:t xml:space="preserve">г. </w:t>
            </w:r>
          </w:p>
        </w:tc>
      </w:tr>
    </w:tbl>
    <w:p w:rsidR="00916771" w:rsidRPr="008B5FB6" w:rsidRDefault="00916771" w:rsidP="00916771">
      <w:pPr>
        <w:ind w:left="2124" w:firstLine="708"/>
        <w:jc w:val="center"/>
        <w:rPr>
          <w:b/>
        </w:rPr>
      </w:pPr>
    </w:p>
    <w:p w:rsidR="00916771" w:rsidRPr="008B5FB6" w:rsidRDefault="00916771" w:rsidP="00916771">
      <w:pPr>
        <w:ind w:left="2124" w:firstLine="708"/>
        <w:jc w:val="center"/>
        <w:rPr>
          <w:b/>
        </w:rPr>
      </w:pPr>
    </w:p>
    <w:p w:rsidR="00916771" w:rsidRPr="008B5FB6" w:rsidRDefault="00916771" w:rsidP="00916771">
      <w:pPr>
        <w:ind w:left="2124" w:firstLine="708"/>
        <w:jc w:val="center"/>
        <w:rPr>
          <w:b/>
        </w:rPr>
      </w:pPr>
    </w:p>
    <w:p w:rsidR="00916771" w:rsidRPr="008B5FB6" w:rsidRDefault="00916771" w:rsidP="00916771">
      <w:pPr>
        <w:ind w:left="2124" w:firstLine="708"/>
        <w:jc w:val="center"/>
      </w:pPr>
    </w:p>
    <w:p w:rsidR="00916771" w:rsidRPr="008B5FB6" w:rsidRDefault="00916771" w:rsidP="00916771">
      <w:pPr>
        <w:jc w:val="center"/>
        <w:rPr>
          <w:b/>
        </w:rPr>
      </w:pPr>
    </w:p>
    <w:p w:rsidR="00916771" w:rsidRPr="008B5FB6" w:rsidRDefault="00916771" w:rsidP="00916771">
      <w:pPr>
        <w:jc w:val="center"/>
        <w:rPr>
          <w:b/>
          <w:sz w:val="20"/>
          <w:szCs w:val="20"/>
        </w:rPr>
      </w:pPr>
    </w:p>
    <w:p w:rsidR="00916771" w:rsidRPr="008B5FB6" w:rsidRDefault="00916771" w:rsidP="00916771">
      <w:pPr>
        <w:jc w:val="center"/>
        <w:rPr>
          <w:b/>
          <w:sz w:val="20"/>
          <w:szCs w:val="20"/>
        </w:rPr>
      </w:pPr>
    </w:p>
    <w:p w:rsidR="00916771" w:rsidRPr="008B5FB6" w:rsidRDefault="00916771" w:rsidP="00916771">
      <w:pPr>
        <w:jc w:val="center"/>
        <w:rPr>
          <w:b/>
        </w:rPr>
      </w:pPr>
    </w:p>
    <w:p w:rsidR="00916771" w:rsidRPr="008B5FB6" w:rsidRDefault="00916771" w:rsidP="00916771">
      <w:pPr>
        <w:rPr>
          <w:b/>
        </w:rPr>
      </w:pPr>
    </w:p>
    <w:p w:rsidR="00916771" w:rsidRPr="008B5FB6" w:rsidRDefault="00916771" w:rsidP="00916771">
      <w:pPr>
        <w:jc w:val="center"/>
      </w:pPr>
    </w:p>
    <w:p w:rsidR="00916771" w:rsidRPr="008B5FB6" w:rsidRDefault="00916771" w:rsidP="00916771">
      <w:pPr>
        <w:jc w:val="center"/>
      </w:pPr>
    </w:p>
    <w:p w:rsidR="00916771" w:rsidRPr="008B5FB6" w:rsidRDefault="00916771" w:rsidP="00916771">
      <w:pPr>
        <w:jc w:val="center"/>
      </w:pPr>
    </w:p>
    <w:p w:rsidR="00916771" w:rsidRPr="008B5FB6" w:rsidRDefault="00916771" w:rsidP="00916771">
      <w:pPr>
        <w:jc w:val="center"/>
        <w:rPr>
          <w:b/>
        </w:rPr>
      </w:pPr>
    </w:p>
    <w:p w:rsidR="00916771" w:rsidRPr="008B5FB6" w:rsidRDefault="00916771" w:rsidP="00916771">
      <w:pPr>
        <w:jc w:val="center"/>
        <w:rPr>
          <w:b/>
        </w:rPr>
      </w:pPr>
      <w:r w:rsidRPr="008B5FB6">
        <w:rPr>
          <w:b/>
          <w:bCs/>
          <w:sz w:val="28"/>
          <w:szCs w:val="28"/>
        </w:rPr>
        <w:t>Рабочая программа по дисциплине</w:t>
      </w:r>
    </w:p>
    <w:p w:rsidR="00916771" w:rsidRPr="008B5FB6" w:rsidRDefault="00916771" w:rsidP="00916771">
      <w:pPr>
        <w:spacing w:line="360" w:lineRule="auto"/>
        <w:jc w:val="center"/>
        <w:rPr>
          <w:b/>
          <w:color w:val="000000"/>
        </w:rPr>
      </w:pPr>
      <w:r w:rsidRPr="008B5FB6">
        <w:rPr>
          <w:b/>
          <w:color w:val="000000"/>
        </w:rPr>
        <w:t>"БУХГАЛТЕРСКИЙ (ФИНАНСОВЫЙ) УЧЁТ"</w:t>
      </w:r>
    </w:p>
    <w:p w:rsidR="00916771" w:rsidRPr="008B5FB6" w:rsidRDefault="00916771" w:rsidP="00916771">
      <w:pPr>
        <w:spacing w:line="360" w:lineRule="auto"/>
        <w:jc w:val="center"/>
        <w:rPr>
          <w:sz w:val="28"/>
          <w:szCs w:val="28"/>
        </w:rPr>
      </w:pPr>
      <w:r w:rsidRPr="008B5FB6">
        <w:rPr>
          <w:sz w:val="28"/>
          <w:szCs w:val="28"/>
        </w:rPr>
        <w:t xml:space="preserve">Дополнительная профессиональная программа </w:t>
      </w:r>
    </w:p>
    <w:p w:rsidR="00916771" w:rsidRPr="008B5FB6" w:rsidRDefault="00916771" w:rsidP="00916771">
      <w:pPr>
        <w:spacing w:line="360" w:lineRule="auto"/>
        <w:jc w:val="center"/>
        <w:rPr>
          <w:sz w:val="28"/>
          <w:szCs w:val="28"/>
        </w:rPr>
      </w:pPr>
      <w:r w:rsidRPr="008B5FB6">
        <w:rPr>
          <w:sz w:val="28"/>
          <w:szCs w:val="28"/>
        </w:rPr>
        <w:t>«БУХГАЛТЕРСКИЙ УЧЁТ, АНАЛИЗ И АУДИТ»»</w:t>
      </w: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8B5FB6" w:rsidRDefault="00916771" w:rsidP="00916771">
      <w:pPr>
        <w:ind w:right="175" w:firstLine="360"/>
        <w:jc w:val="center"/>
      </w:pPr>
      <w:r w:rsidRPr="008B5FB6">
        <w:t>Санкт-Петербург</w:t>
      </w:r>
    </w:p>
    <w:p w:rsidR="00916771" w:rsidRPr="008B5FB6" w:rsidRDefault="00916771" w:rsidP="00916771">
      <w:pPr>
        <w:ind w:right="175" w:firstLine="360"/>
        <w:jc w:val="center"/>
      </w:pPr>
      <w:r w:rsidRPr="008B5FB6">
        <w:t>20</w:t>
      </w:r>
      <w:r w:rsidR="00191E25">
        <w:t>19</w:t>
      </w:r>
    </w:p>
    <w:p w:rsidR="00191E25" w:rsidRDefault="00241B00" w:rsidP="00241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8B5FB6">
        <w:lastRenderedPageBreak/>
        <w:t xml:space="preserve">Разработчик: </w:t>
      </w:r>
    </w:p>
    <w:p w:rsidR="00241B00" w:rsidRPr="008B5FB6" w:rsidRDefault="00241B00" w:rsidP="00241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8B5FB6">
        <w:t>Белякова Елена Ивановна, кандидат экономических наук, доцент</w:t>
      </w: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191E25" w:rsidRDefault="00191E25" w:rsidP="00916771">
      <w:pPr>
        <w:shd w:val="clear" w:color="auto" w:fill="FFFFFF"/>
        <w:ind w:firstLine="709"/>
        <w:jc w:val="center"/>
        <w:rPr>
          <w:b/>
          <w:bCs/>
        </w:rPr>
      </w:pPr>
    </w:p>
    <w:p w:rsidR="00191E25" w:rsidRDefault="00191E25" w:rsidP="00916771">
      <w:pPr>
        <w:shd w:val="clear" w:color="auto" w:fill="FFFFFF"/>
        <w:ind w:firstLine="709"/>
        <w:jc w:val="center"/>
        <w:rPr>
          <w:b/>
          <w:bCs/>
        </w:rPr>
      </w:pPr>
    </w:p>
    <w:p w:rsidR="00191E25" w:rsidRPr="008B5FB6" w:rsidRDefault="00191E25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241B00">
      <w:pPr>
        <w:spacing w:line="360" w:lineRule="auto"/>
      </w:pPr>
      <w:r w:rsidRPr="008B5FB6">
        <w:t>Обсуждена и рекомендована к утверждению</w:t>
      </w:r>
    </w:p>
    <w:p w:rsidR="00241B00" w:rsidRPr="008B5FB6" w:rsidRDefault="00241B00" w:rsidP="00241B00">
      <w:pPr>
        <w:spacing w:line="360" w:lineRule="auto"/>
      </w:pPr>
      <w:r w:rsidRPr="008B5FB6">
        <w:t>На заседании Ученого Совета</w:t>
      </w:r>
    </w:p>
    <w:p w:rsidR="00191E25" w:rsidRPr="00876A7B" w:rsidRDefault="00191E25" w:rsidP="00191E25">
      <w:pPr>
        <w:keepNext/>
        <w:spacing w:after="200" w:line="276" w:lineRule="auto"/>
        <w:outlineLvl w:val="0"/>
        <w:rPr>
          <w:rFonts w:eastAsia="Calibri"/>
          <w:bCs/>
          <w:color w:val="000000"/>
          <w:kern w:val="32"/>
        </w:rPr>
      </w:pPr>
      <w:proofErr w:type="spellStart"/>
      <w:r w:rsidRPr="00876A7B">
        <w:rPr>
          <w:rFonts w:eastAsia="Calibri"/>
          <w:bCs/>
          <w:color w:val="000000"/>
          <w:kern w:val="32"/>
        </w:rPr>
        <w:t>Прот</w:t>
      </w:r>
      <w:proofErr w:type="spellEnd"/>
      <w:r w:rsidRPr="00876A7B">
        <w:rPr>
          <w:rFonts w:eastAsia="Calibri"/>
          <w:bCs/>
          <w:color w:val="000000"/>
          <w:kern w:val="32"/>
        </w:rPr>
        <w:t>№ 1 от 15 января 2019г.</w:t>
      </w: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8B5FB6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916771" w:rsidRDefault="00916771" w:rsidP="00916771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1.  Цель и задачи дисциплины</w:t>
      </w:r>
    </w:p>
    <w:p w:rsidR="006924BE" w:rsidRPr="00191E25" w:rsidRDefault="00753F4B" w:rsidP="006924B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</w:rPr>
        <w:t>Цель дисциплины</w:t>
      </w:r>
      <w:r w:rsidRPr="00191E25">
        <w:rPr>
          <w:b/>
          <w:color w:val="000000" w:themeColor="text1"/>
        </w:rPr>
        <w:t>:</w:t>
      </w:r>
      <w:r w:rsidR="006924BE" w:rsidRPr="00191E25">
        <w:rPr>
          <w:i/>
          <w:color w:val="000000" w:themeColor="text1"/>
        </w:rPr>
        <w:t xml:space="preserve"> </w:t>
      </w:r>
      <w:r w:rsidR="006924BE" w:rsidRPr="00191E25">
        <w:rPr>
          <w:color w:val="000000" w:themeColor="text1"/>
        </w:rPr>
        <w:t xml:space="preserve">формирование у </w:t>
      </w:r>
      <w:proofErr w:type="gramStart"/>
      <w:r w:rsidR="006924BE" w:rsidRPr="00191E25">
        <w:rPr>
          <w:color w:val="000000" w:themeColor="text1"/>
        </w:rPr>
        <w:t xml:space="preserve">слушателей </w:t>
      </w:r>
      <w:r w:rsidR="009D769B" w:rsidRPr="00191E25">
        <w:rPr>
          <w:color w:val="000000" w:themeColor="text1"/>
        </w:rPr>
        <w:t xml:space="preserve"> основополагающих</w:t>
      </w:r>
      <w:proofErr w:type="gramEnd"/>
      <w:r w:rsidR="009D769B" w:rsidRPr="00191E25">
        <w:rPr>
          <w:color w:val="000000" w:themeColor="text1"/>
        </w:rPr>
        <w:t xml:space="preserve"> знаний</w:t>
      </w:r>
      <w:r w:rsidR="006924BE" w:rsidRPr="00191E25">
        <w:rPr>
          <w:color w:val="000000" w:themeColor="text1"/>
        </w:rPr>
        <w:t>,</w:t>
      </w:r>
      <w:r w:rsidR="009D769B" w:rsidRPr="00191E25">
        <w:rPr>
          <w:color w:val="000000" w:themeColor="text1"/>
        </w:rPr>
        <w:t xml:space="preserve"> </w:t>
      </w:r>
      <w:r w:rsidR="006924BE" w:rsidRPr="00191E25">
        <w:rPr>
          <w:color w:val="000000" w:themeColor="text1"/>
        </w:rPr>
        <w:t xml:space="preserve"> необходимых для осуществления нового вида профессиональной деятельности, связанной с ведением бухгалтерского учета</w:t>
      </w:r>
      <w:r w:rsidR="009D769B" w:rsidRPr="00191E25">
        <w:rPr>
          <w:color w:val="000000" w:themeColor="text1"/>
        </w:rPr>
        <w:t xml:space="preserve">, </w:t>
      </w:r>
      <w:r w:rsidR="005A21DD" w:rsidRPr="00191E25">
        <w:rPr>
          <w:color w:val="000000" w:themeColor="text1"/>
        </w:rPr>
        <w:t xml:space="preserve">о </w:t>
      </w:r>
      <w:r w:rsidR="009D769B" w:rsidRPr="00191E25">
        <w:rPr>
          <w:color w:val="000000" w:themeColor="text1"/>
        </w:rPr>
        <w:t>методах работы и функциях</w:t>
      </w:r>
      <w:r w:rsidRPr="00191E25">
        <w:rPr>
          <w:color w:val="000000" w:themeColor="text1"/>
        </w:rPr>
        <w:t>,</w:t>
      </w:r>
      <w:r w:rsidR="009D769B" w:rsidRPr="00191E25">
        <w:rPr>
          <w:color w:val="000000" w:themeColor="text1"/>
        </w:rPr>
        <w:t xml:space="preserve"> </w:t>
      </w:r>
      <w:r w:rsidRPr="00191E25">
        <w:rPr>
          <w:color w:val="000000" w:themeColor="text1"/>
        </w:rPr>
        <w:t>предоставляющих</w:t>
      </w:r>
      <w:r w:rsidR="009D769B" w:rsidRPr="00191E25">
        <w:rPr>
          <w:color w:val="000000" w:themeColor="text1"/>
        </w:rPr>
        <w:t xml:space="preserve"> </w:t>
      </w:r>
      <w:r w:rsidRPr="00191E25">
        <w:rPr>
          <w:color w:val="000000" w:themeColor="text1"/>
        </w:rPr>
        <w:t>возможность бухгалтерам активно участвовать в управлении экономическим субъектом</w:t>
      </w:r>
      <w:r w:rsidR="005A21DD" w:rsidRPr="00191E25">
        <w:rPr>
          <w:color w:val="000000" w:themeColor="text1"/>
        </w:rPr>
        <w:t>.</w:t>
      </w:r>
      <w:r w:rsidR="009D769B" w:rsidRPr="00191E25">
        <w:rPr>
          <w:color w:val="000000" w:themeColor="text1"/>
        </w:rPr>
        <w:t xml:space="preserve">  </w:t>
      </w:r>
      <w:r w:rsidR="009D769B" w:rsidRPr="00191E25">
        <w:rPr>
          <w:i/>
          <w:color w:val="000000" w:themeColor="text1"/>
        </w:rPr>
        <w:t xml:space="preserve">   </w:t>
      </w:r>
      <w:r w:rsidR="006924BE" w:rsidRPr="00191E25">
        <w:rPr>
          <w:i/>
          <w:color w:val="000000" w:themeColor="text1"/>
        </w:rPr>
        <w:t xml:space="preserve"> </w:t>
      </w:r>
    </w:p>
    <w:p w:rsidR="00916771" w:rsidRPr="00191E25" w:rsidRDefault="00916771" w:rsidP="00916771">
      <w:pPr>
        <w:shd w:val="clear" w:color="auto" w:fill="FFFFFF"/>
        <w:ind w:firstLine="709"/>
        <w:jc w:val="both"/>
        <w:rPr>
          <w:color w:val="000000" w:themeColor="text1"/>
        </w:rPr>
      </w:pPr>
      <w:r w:rsidRPr="00191E25">
        <w:rPr>
          <w:b/>
          <w:color w:val="000000" w:themeColor="text1"/>
        </w:rPr>
        <w:t>Задачи:</w:t>
      </w:r>
      <w:r w:rsidRPr="00191E25">
        <w:rPr>
          <w:color w:val="000000" w:themeColor="text1"/>
        </w:rPr>
        <w:t xml:space="preserve"> </w:t>
      </w:r>
    </w:p>
    <w:p w:rsidR="00916771" w:rsidRDefault="00916771" w:rsidP="00916771">
      <w:pPr>
        <w:shd w:val="clear" w:color="auto" w:fill="FFFFFF"/>
        <w:ind w:firstLine="709"/>
        <w:jc w:val="both"/>
        <w:rPr>
          <w:bCs/>
        </w:rPr>
      </w:pPr>
      <w:proofErr w:type="gramStart"/>
      <w:r>
        <w:rPr>
          <w:bCs/>
        </w:rPr>
        <w:t>сформировать  теоретические</w:t>
      </w:r>
      <w:proofErr w:type="gramEnd"/>
      <w:r>
        <w:rPr>
          <w:bCs/>
        </w:rPr>
        <w:t xml:space="preserve"> знания и практические навыки, необходимые для:</w:t>
      </w:r>
    </w:p>
    <w:p w:rsidR="003A718D" w:rsidRDefault="003A718D" w:rsidP="0091677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-организации и ведения бухгалтерского учёта на предприятии;</w:t>
      </w:r>
    </w:p>
    <w:p w:rsidR="00097370" w:rsidRDefault="003A718D" w:rsidP="0091677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</w:t>
      </w:r>
      <w:r w:rsidR="00540AE6">
        <w:rPr>
          <w:bCs/>
        </w:rPr>
        <w:t xml:space="preserve">оценки различных объектов бухгалтерского учёта, их </w:t>
      </w:r>
      <w:r>
        <w:rPr>
          <w:bCs/>
        </w:rPr>
        <w:t>документального оформления и отражения в бухгалтерском учёте</w:t>
      </w:r>
      <w:r w:rsidR="00540AE6">
        <w:rPr>
          <w:bCs/>
        </w:rPr>
        <w:t>;</w:t>
      </w:r>
    </w:p>
    <w:p w:rsidR="00097370" w:rsidRDefault="00097370" w:rsidP="0091677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-контроля за сохранностью активов экономического субъекта и своевременностью исполнения обязательств;</w:t>
      </w:r>
    </w:p>
    <w:p w:rsidR="003A718D" w:rsidRDefault="00097370" w:rsidP="0091677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-предотвращения отрицательных результатов</w:t>
      </w:r>
      <w:r w:rsidR="003A718D">
        <w:rPr>
          <w:bCs/>
        </w:rPr>
        <w:t xml:space="preserve"> </w:t>
      </w:r>
      <w:r>
        <w:rPr>
          <w:bCs/>
        </w:rPr>
        <w:t xml:space="preserve"> финансово-хозяйственной деятельности;</w:t>
      </w:r>
    </w:p>
    <w:p w:rsidR="00540AE6" w:rsidRDefault="00540AE6" w:rsidP="0091677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-составления бухгалтерской отчётности</w:t>
      </w:r>
      <w:r w:rsidR="00753F4B">
        <w:rPr>
          <w:bCs/>
        </w:rPr>
        <w:t xml:space="preserve"> и </w:t>
      </w:r>
      <w:r>
        <w:rPr>
          <w:bCs/>
        </w:rPr>
        <w:t xml:space="preserve">обеспечения </w:t>
      </w:r>
      <w:r w:rsidR="00753F4B">
        <w:rPr>
          <w:bCs/>
        </w:rPr>
        <w:t xml:space="preserve"> её </w:t>
      </w:r>
      <w:r>
        <w:rPr>
          <w:bCs/>
        </w:rPr>
        <w:t>достоверности</w:t>
      </w:r>
      <w:r w:rsidR="00753F4B">
        <w:rPr>
          <w:bCs/>
        </w:rPr>
        <w:t>;</w:t>
      </w:r>
      <w:r>
        <w:rPr>
          <w:bCs/>
        </w:rPr>
        <w:t xml:space="preserve"> </w:t>
      </w:r>
    </w:p>
    <w:p w:rsidR="009D769B" w:rsidRPr="00141208" w:rsidRDefault="00097370" w:rsidP="00097370">
      <w:pPr>
        <w:pStyle w:val="a8"/>
      </w:pPr>
      <w:r w:rsidRPr="00141208">
        <w:rPr>
          <w:bCs w:val="0"/>
        </w:rPr>
        <w:t xml:space="preserve">            </w:t>
      </w:r>
      <w:r w:rsidR="009D769B" w:rsidRPr="00141208">
        <w:t>-использования информационных технологий при ведении бухгалтерского учёта.</w:t>
      </w:r>
    </w:p>
    <w:p w:rsidR="003A718D" w:rsidRPr="00141208" w:rsidRDefault="003A718D" w:rsidP="00916771">
      <w:pPr>
        <w:shd w:val="clear" w:color="auto" w:fill="FFFFFF"/>
        <w:ind w:firstLine="709"/>
        <w:jc w:val="both"/>
        <w:rPr>
          <w:bCs/>
        </w:rPr>
      </w:pPr>
    </w:p>
    <w:p w:rsidR="00916771" w:rsidRDefault="00916771" w:rsidP="00916771">
      <w:pPr>
        <w:pStyle w:val="Default"/>
        <w:rPr>
          <w:bCs/>
        </w:rPr>
      </w:pPr>
    </w:p>
    <w:p w:rsidR="00916771" w:rsidRDefault="00916771" w:rsidP="00916771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2.  </w:t>
      </w:r>
      <w:r>
        <w:rPr>
          <w:b/>
          <w:color w:val="000000"/>
        </w:rPr>
        <w:t>Требования к результатам освоения дисциплины</w:t>
      </w:r>
    </w:p>
    <w:p w:rsidR="00916771" w:rsidRDefault="00916771" w:rsidP="00916771">
      <w:pPr>
        <w:shd w:val="clear" w:color="auto" w:fill="FFFFFF"/>
        <w:ind w:firstLine="709"/>
        <w:jc w:val="both"/>
      </w:pPr>
      <w:r>
        <w:t xml:space="preserve">Процесс изучения дисциплины направлен на формирование следующих компетенций: </w:t>
      </w:r>
    </w:p>
    <w:p w:rsidR="00916771" w:rsidRDefault="00916771" w:rsidP="00916771">
      <w:pPr>
        <w:ind w:firstLine="360"/>
        <w:jc w:val="both"/>
        <w:rPr>
          <w:u w:val="single"/>
        </w:rPr>
      </w:pPr>
      <w:r>
        <w:rPr>
          <w:u w:val="single"/>
        </w:rPr>
        <w:t>Общекультурные компетенции:</w:t>
      </w:r>
    </w:p>
    <w:p w:rsidR="005A21DD" w:rsidRDefault="005A21DD" w:rsidP="00916771">
      <w:pPr>
        <w:shd w:val="clear" w:color="auto" w:fill="FFFFFF"/>
        <w:ind w:firstLine="709"/>
        <w:jc w:val="both"/>
      </w:pPr>
    </w:p>
    <w:p w:rsidR="005A21DD" w:rsidRPr="00191E25" w:rsidRDefault="005A21DD" w:rsidP="005A21DD">
      <w:pPr>
        <w:rPr>
          <w:color w:val="000000" w:themeColor="text1"/>
          <w:sz w:val="23"/>
          <w:szCs w:val="23"/>
        </w:rPr>
      </w:pPr>
      <w:r w:rsidRPr="00191E25">
        <w:rPr>
          <w:color w:val="000000" w:themeColor="text1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A21DD" w:rsidRPr="00191E25" w:rsidRDefault="005A21DD" w:rsidP="005A21DD">
      <w:pPr>
        <w:rPr>
          <w:color w:val="000000" w:themeColor="text1"/>
          <w:sz w:val="23"/>
          <w:szCs w:val="23"/>
        </w:rPr>
      </w:pPr>
      <w:r w:rsidRPr="00191E25">
        <w:rPr>
          <w:color w:val="000000" w:themeColor="text1"/>
          <w:sz w:val="23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A21DD" w:rsidRPr="00191E25" w:rsidRDefault="005A21DD" w:rsidP="005A21DD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191E25">
        <w:rPr>
          <w:color w:val="000000" w:themeColor="text1"/>
          <w:sz w:val="23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5A21DD" w:rsidRPr="00191E25" w:rsidRDefault="005A21DD" w:rsidP="005A21DD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191E25">
        <w:rPr>
          <w:color w:val="000000" w:themeColor="text1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5A21DD" w:rsidRPr="00191E25" w:rsidRDefault="005A21DD" w:rsidP="005A21DD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191E25">
        <w:rPr>
          <w:color w:val="000000" w:themeColor="text1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5A21DD" w:rsidRPr="00191E25" w:rsidRDefault="005A21DD" w:rsidP="005A21DD">
      <w:pPr>
        <w:spacing w:before="100" w:beforeAutospacing="1" w:after="100" w:afterAutospacing="1"/>
        <w:rPr>
          <w:color w:val="000000" w:themeColor="text1"/>
          <w:sz w:val="23"/>
          <w:szCs w:val="23"/>
        </w:rPr>
      </w:pPr>
      <w:r w:rsidRPr="00191E25">
        <w:rPr>
          <w:color w:val="000000" w:themeColor="text1"/>
          <w:sz w:val="23"/>
          <w:szCs w:val="23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16771" w:rsidRDefault="00141208" w:rsidP="00916771">
      <w:pPr>
        <w:pStyle w:val="2"/>
        <w:spacing w:line="240" w:lineRule="auto"/>
        <w:rPr>
          <w:u w:val="single"/>
        </w:rPr>
      </w:pPr>
      <w:r>
        <w:rPr>
          <w:u w:val="single"/>
        </w:rPr>
        <w:t>П</w:t>
      </w:r>
      <w:r w:rsidR="00916771">
        <w:rPr>
          <w:u w:val="single"/>
        </w:rPr>
        <w:t>рофессиональные компетенции:</w:t>
      </w:r>
    </w:p>
    <w:p w:rsidR="005A21DD" w:rsidRPr="00141208" w:rsidRDefault="005A21DD" w:rsidP="00141208">
      <w:pPr>
        <w:spacing w:line="360" w:lineRule="auto"/>
        <w:jc w:val="both"/>
      </w:pPr>
      <w:r w:rsidRPr="00141208">
        <w:t>ПК 1.1. Обрабатывать первичные бухгалтерские документы</w:t>
      </w:r>
      <w:r w:rsidR="00141208" w:rsidRPr="00141208">
        <w:t>.</w:t>
      </w:r>
    </w:p>
    <w:p w:rsidR="005A21DD" w:rsidRPr="00141208" w:rsidRDefault="005A21DD" w:rsidP="00141208">
      <w:pPr>
        <w:tabs>
          <w:tab w:val="right" w:leader="underscore" w:pos="9639"/>
        </w:tabs>
        <w:spacing w:line="360" w:lineRule="auto"/>
        <w:ind w:right="-1"/>
        <w:rPr>
          <w:lang w:eastAsia="en-US"/>
        </w:rPr>
      </w:pPr>
      <w:r w:rsidRPr="00141208">
        <w:t>ПК 1.4 Формировать бухгалтерские проводки по учету активов организации на основе рабочего плана счетов бухгалтерского учета.</w:t>
      </w:r>
    </w:p>
    <w:p w:rsidR="005A21DD" w:rsidRPr="00141208" w:rsidRDefault="005A21DD" w:rsidP="00141208">
      <w:pPr>
        <w:tabs>
          <w:tab w:val="right" w:leader="underscore" w:pos="9639"/>
        </w:tabs>
        <w:spacing w:line="360" w:lineRule="auto"/>
        <w:ind w:right="-1"/>
        <w:rPr>
          <w:i/>
          <w:lang w:eastAsia="ar-SA"/>
        </w:rPr>
      </w:pPr>
      <w:r w:rsidRPr="00141208">
        <w:t>ПК 2.1Формировать бухгалтерские проводки по учету источников активов организации на основе рабочего плана счетов бухгалтерского учета</w:t>
      </w:r>
      <w:r w:rsidR="00141208" w:rsidRPr="00141208">
        <w:t>.</w:t>
      </w:r>
    </w:p>
    <w:p w:rsidR="00141208" w:rsidRPr="00141208" w:rsidRDefault="005A21DD" w:rsidP="00141208">
      <w:pPr>
        <w:tabs>
          <w:tab w:val="right" w:leader="underscore" w:pos="9639"/>
        </w:tabs>
        <w:spacing w:line="360" w:lineRule="auto"/>
        <w:ind w:right="-1"/>
      </w:pPr>
      <w:r w:rsidRPr="00141208">
        <w:t>ПК 3.1Формировать бухгалтерские проводки по начислению и перечислению налогов и сборов в бюджеты различных уровней</w:t>
      </w:r>
      <w:r w:rsidR="00141208" w:rsidRPr="00141208">
        <w:t>.</w:t>
      </w:r>
    </w:p>
    <w:p w:rsidR="005A21DD" w:rsidRPr="00141208" w:rsidRDefault="005A21DD" w:rsidP="00141208">
      <w:pPr>
        <w:tabs>
          <w:tab w:val="right" w:leader="underscore" w:pos="9639"/>
        </w:tabs>
        <w:spacing w:line="360" w:lineRule="auto"/>
        <w:ind w:right="-1"/>
        <w:rPr>
          <w:lang w:eastAsia="en-US"/>
        </w:rPr>
      </w:pPr>
      <w:r w:rsidRPr="00141208">
        <w:lastRenderedPageBreak/>
        <w:t>ПК 3.2Оформлять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  <w:r w:rsidR="00141208" w:rsidRPr="00141208">
        <w:t>.</w:t>
      </w:r>
    </w:p>
    <w:p w:rsidR="005A21DD" w:rsidRPr="00141208" w:rsidRDefault="005A21DD" w:rsidP="00141208">
      <w:pPr>
        <w:tabs>
          <w:tab w:val="right" w:leader="underscore" w:pos="9639"/>
        </w:tabs>
        <w:spacing w:line="360" w:lineRule="auto"/>
        <w:ind w:right="-1"/>
        <w:rPr>
          <w:lang w:eastAsia="ar-SA"/>
        </w:rPr>
      </w:pPr>
      <w:r w:rsidRPr="00141208">
        <w:t>ПК 3.3Формировать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5A21DD" w:rsidRPr="00141208" w:rsidRDefault="005A21DD" w:rsidP="00141208">
      <w:pPr>
        <w:tabs>
          <w:tab w:val="right" w:leader="underscore" w:pos="9639"/>
        </w:tabs>
        <w:spacing w:line="360" w:lineRule="auto"/>
        <w:ind w:right="-1"/>
        <w:rPr>
          <w:lang w:eastAsia="ar-SA"/>
        </w:rPr>
      </w:pPr>
      <w:r w:rsidRPr="00141208">
        <w:t>ПК 4.2Составлять формы бухгалтерской (финансовой) отчетности в установленные законодательством сроки;</w:t>
      </w:r>
    </w:p>
    <w:p w:rsidR="00916771" w:rsidRDefault="00916771" w:rsidP="00916771">
      <w:pPr>
        <w:shd w:val="clear" w:color="auto" w:fill="FFFFFF"/>
        <w:ind w:firstLine="709"/>
        <w:jc w:val="both"/>
      </w:pPr>
      <w:r>
        <w:t>.</w:t>
      </w:r>
    </w:p>
    <w:p w:rsidR="00916771" w:rsidRDefault="00916771" w:rsidP="00916771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</w:pPr>
      <w:r>
        <w:rPr>
          <w:u w:val="single"/>
        </w:rPr>
        <w:t>Ожидаемые результаты</w:t>
      </w:r>
      <w:r>
        <w:rPr>
          <w:b/>
        </w:rPr>
        <w:t>:</w:t>
      </w:r>
      <w:r>
        <w:t xml:space="preserve"> </w:t>
      </w:r>
      <w:r w:rsidRPr="00141208">
        <w:t>в результате изучения дисциплины слушатели должны</w:t>
      </w:r>
      <w:r>
        <w:rPr>
          <w:i/>
        </w:rPr>
        <w:t>:</w:t>
      </w:r>
    </w:p>
    <w:p w:rsidR="00916771" w:rsidRDefault="00916771" w:rsidP="00916771">
      <w:pPr>
        <w:shd w:val="clear" w:color="auto" w:fill="FFFFFF"/>
        <w:ind w:firstLine="709"/>
        <w:jc w:val="both"/>
      </w:pPr>
      <w:r>
        <w:rPr>
          <w:b/>
          <w:i/>
        </w:rPr>
        <w:t xml:space="preserve">Знать: </w:t>
      </w:r>
    </w:p>
    <w:p w:rsidR="005A21DD" w:rsidRPr="00141208" w:rsidRDefault="005A21DD" w:rsidP="005A21DD">
      <w:pPr>
        <w:widowControl w:val="0"/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141208">
        <w:rPr>
          <w:lang w:eastAsia="ar-SA"/>
        </w:rPr>
        <w:t>-законодательство РФ о бухгалтерском учёте, архивном деле, законодательство об аудиторской деятельности;</w:t>
      </w:r>
    </w:p>
    <w:p w:rsidR="005A21DD" w:rsidRPr="00141208" w:rsidRDefault="005A21DD" w:rsidP="005A21DD">
      <w:pPr>
        <w:widowControl w:val="0"/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141208">
        <w:rPr>
          <w:lang w:eastAsia="ar-SA"/>
        </w:rPr>
        <w:t>-нормы гражданского и трудового законодательства, применяемые при ведении бухгалтерского и налогового учёта;</w:t>
      </w:r>
    </w:p>
    <w:p w:rsidR="005A21DD" w:rsidRPr="00141208" w:rsidRDefault="005A21DD" w:rsidP="005A21DD">
      <w:pPr>
        <w:widowControl w:val="0"/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141208">
        <w:rPr>
          <w:lang w:eastAsia="ar-SA"/>
        </w:rPr>
        <w:t>-основы экономики предприятия;</w:t>
      </w:r>
    </w:p>
    <w:p w:rsidR="005A21DD" w:rsidRPr="00141208" w:rsidRDefault="005A21DD" w:rsidP="005A21DD">
      <w:pPr>
        <w:widowControl w:val="0"/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141208">
        <w:rPr>
          <w:lang w:eastAsia="ar-SA"/>
        </w:rPr>
        <w:t xml:space="preserve">-современные информационные технологии, применяемые при ведении бухгалтерского учёта, компьютерные программы; </w:t>
      </w:r>
    </w:p>
    <w:p w:rsidR="005A21DD" w:rsidRPr="00141208" w:rsidRDefault="005A21DD" w:rsidP="00916771">
      <w:pPr>
        <w:tabs>
          <w:tab w:val="left" w:pos="993"/>
        </w:tabs>
        <w:ind w:firstLine="709"/>
        <w:jc w:val="both"/>
        <w:rPr>
          <w:strike/>
        </w:rPr>
      </w:pPr>
    </w:p>
    <w:p w:rsidR="00916771" w:rsidRDefault="00916771" w:rsidP="00916771">
      <w:pPr>
        <w:shd w:val="clear" w:color="auto" w:fill="FFFFFF"/>
        <w:ind w:firstLine="709"/>
        <w:jc w:val="both"/>
        <w:rPr>
          <w:b/>
          <w:i/>
        </w:rPr>
      </w:pPr>
      <w:r>
        <w:rPr>
          <w:b/>
          <w:i/>
        </w:rPr>
        <w:t>Уметь: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-составлять первичные бухгалтерские  документы,  осуществлять их комплексную проверку, обеспечивать их сохранность, применять информационные технологии при документальном оформлении операций;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 xml:space="preserve">-отражать объекты бухгалтерского учёта в регистрах бухгалтерского учёта, составлять бухгалтерские записи, применять методы </w:t>
      </w:r>
      <w:proofErr w:type="spellStart"/>
      <w:r w:rsidRPr="00141208">
        <w:rPr>
          <w:lang w:eastAsia="ar-SA"/>
        </w:rPr>
        <w:t>калькулирования</w:t>
      </w:r>
      <w:proofErr w:type="spellEnd"/>
      <w:r w:rsidRPr="00141208">
        <w:rPr>
          <w:lang w:eastAsia="ar-SA"/>
        </w:rPr>
        <w:t>, отражать результаты инвентаризации, проверять контрольные соотношения данных аналитического и синтетического учёта, показателей различных форм отчётности, пользоваться компьютерными программами;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-разрабатывать внутренние распорядительные документы и локальные акты по бухгалтерскому учёту;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-формировать учётную политику организации, оценивать возможные последствия изменений учётной политики;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-составлять бухгалтерскую</w:t>
      </w:r>
      <w:r w:rsidR="006865AD" w:rsidRPr="00141208">
        <w:rPr>
          <w:lang w:eastAsia="ar-SA"/>
        </w:rPr>
        <w:t xml:space="preserve"> </w:t>
      </w:r>
      <w:r w:rsidRPr="00141208">
        <w:rPr>
          <w:lang w:eastAsia="ar-SA"/>
        </w:rPr>
        <w:t xml:space="preserve">  отчётность;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-выявлять и оценивать факторы, влияющ</w:t>
      </w:r>
      <w:r w:rsidR="006865AD" w:rsidRPr="00141208">
        <w:rPr>
          <w:lang w:eastAsia="ar-SA"/>
        </w:rPr>
        <w:t>ие на достоверность отчётности</w:t>
      </w:r>
      <w:r w:rsidRPr="00141208">
        <w:rPr>
          <w:lang w:eastAsia="ar-SA"/>
        </w:rPr>
        <w:t>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-осуществлять внутренний контроль;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-пользоваться компьютерными программами;</w:t>
      </w:r>
    </w:p>
    <w:p w:rsidR="005A21DD" w:rsidRPr="00141208" w:rsidRDefault="005A21DD" w:rsidP="006865AD">
      <w:pPr>
        <w:pStyle w:val="Default"/>
        <w:jc w:val="both"/>
        <w:rPr>
          <w:color w:val="auto"/>
        </w:rPr>
      </w:pP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</w:t>
      </w:r>
      <w:r>
        <w:rPr>
          <w:b/>
          <w:i/>
          <w:lang w:eastAsia="ar-SA"/>
        </w:rPr>
        <w:t xml:space="preserve"> </w:t>
      </w:r>
      <w:r w:rsidR="00141208">
        <w:rPr>
          <w:b/>
          <w:i/>
          <w:lang w:eastAsia="ar-SA"/>
        </w:rPr>
        <w:t>В</w:t>
      </w:r>
      <w:r>
        <w:rPr>
          <w:b/>
          <w:i/>
          <w:lang w:eastAsia="ar-SA"/>
        </w:rPr>
        <w:t>ладеть навыками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b/>
        </w:rPr>
        <w:t xml:space="preserve">            -</w:t>
      </w:r>
      <w:r>
        <w:t>работы с первичными бухгалтерскими документами, оценивать влияния нарушений в работе с документами на отчётность организации;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-</w:t>
      </w:r>
      <w:r>
        <w:t>оценки объектов бухгалтерского учёта, проведения переоценки, составления калькуляций,</w:t>
      </w:r>
      <w:r>
        <w:rPr>
          <w:b/>
        </w:rPr>
        <w:t xml:space="preserve"> </w:t>
      </w:r>
      <w:r>
        <w:t>проведения инвентаризации активов и обязательств</w:t>
      </w:r>
      <w:r>
        <w:rPr>
          <w:b/>
        </w:rPr>
        <w:t xml:space="preserve">; 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-итогового обобщения фактов хозяйственной жизни, ведения регистров бухгалтерского учёта;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>
        <w:rPr>
          <w:color w:val="FF0000"/>
        </w:rPr>
        <w:t xml:space="preserve">            </w:t>
      </w:r>
      <w:r>
        <w:t>-составления отчётности, арифметической и логической проверки показателей отчётности;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-организации и ведения бухгалтерского учёта; 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-организации внутреннего контроля, проверки первичных документов, регистров бухгалтерского учёта;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-контроля за соответствием ведения </w:t>
      </w:r>
      <w:proofErr w:type="gramStart"/>
      <w:r>
        <w:t>бухгалтерского  учёта</w:t>
      </w:r>
      <w:proofErr w:type="gramEnd"/>
      <w:r>
        <w:t xml:space="preserve"> принятой учётной политике.</w:t>
      </w:r>
    </w:p>
    <w:p w:rsidR="00916771" w:rsidRDefault="00916771" w:rsidP="00916771">
      <w:pPr>
        <w:widowControl w:val="0"/>
        <w:ind w:firstLine="709"/>
        <w:jc w:val="center"/>
        <w:rPr>
          <w:iCs/>
          <w:color w:val="000000"/>
        </w:rPr>
      </w:pPr>
      <w:r>
        <w:rPr>
          <w:b/>
          <w:iCs/>
          <w:color w:val="000000"/>
        </w:rPr>
        <w:lastRenderedPageBreak/>
        <w:t>3. Структура и содержание дисциплины</w:t>
      </w:r>
    </w:p>
    <w:p w:rsidR="00916771" w:rsidRDefault="00916771" w:rsidP="00916771">
      <w:pPr>
        <w:widowControl w:val="0"/>
        <w:ind w:right="408" w:firstLine="709"/>
        <w:jc w:val="right"/>
        <w:rPr>
          <w:iCs/>
          <w:color w:val="000000"/>
        </w:rPr>
      </w:pPr>
    </w:p>
    <w:p w:rsidR="00916771" w:rsidRDefault="00916771" w:rsidP="00916771">
      <w:pPr>
        <w:ind w:firstLine="709"/>
        <w:jc w:val="both"/>
      </w:pPr>
      <w:r>
        <w:t xml:space="preserve">Общая трудоёмкость дисциплины составляет </w:t>
      </w:r>
      <w:r w:rsidR="004A5666">
        <w:t>5</w:t>
      </w:r>
      <w:r>
        <w:t>4 часа.</w:t>
      </w:r>
    </w:p>
    <w:p w:rsidR="00916771" w:rsidRDefault="00916771" w:rsidP="00916771">
      <w:pPr>
        <w:ind w:firstLine="709"/>
        <w:jc w:val="both"/>
        <w:rPr>
          <w:iCs/>
          <w:color w:val="000000"/>
        </w:rPr>
      </w:pPr>
      <w:r>
        <w:t xml:space="preserve">Вид аттестации –  </w:t>
      </w:r>
      <w:r w:rsidR="004A5666">
        <w:t>экзамен</w:t>
      </w:r>
      <w:r>
        <w:t xml:space="preserve"> </w:t>
      </w:r>
    </w:p>
    <w:p w:rsidR="00916771" w:rsidRDefault="00916771" w:rsidP="00916771">
      <w:pPr>
        <w:widowControl w:val="0"/>
        <w:ind w:right="408" w:firstLine="709"/>
        <w:jc w:val="right"/>
        <w:rPr>
          <w:iCs/>
          <w:color w:val="000000"/>
        </w:rPr>
      </w:pPr>
    </w:p>
    <w:p w:rsidR="00916771" w:rsidRDefault="00916771" w:rsidP="00916771">
      <w:pPr>
        <w:widowControl w:val="0"/>
        <w:ind w:right="408" w:firstLine="709"/>
        <w:jc w:val="right"/>
        <w:rPr>
          <w:iCs/>
          <w:color w:val="000000"/>
        </w:rPr>
      </w:pPr>
      <w:r>
        <w:rPr>
          <w:iCs/>
          <w:color w:val="000000"/>
        </w:rPr>
        <w:t>Таблица 1</w:t>
      </w:r>
    </w:p>
    <w:p w:rsidR="00916771" w:rsidRDefault="00916771" w:rsidP="00916771">
      <w:pPr>
        <w:ind w:firstLine="539"/>
        <w:jc w:val="center"/>
        <w:rPr>
          <w:b/>
        </w:rPr>
      </w:pPr>
      <w:r>
        <w:rPr>
          <w:b/>
        </w:rPr>
        <w:t>Структура дисциплины</w:t>
      </w:r>
    </w:p>
    <w:p w:rsidR="00916771" w:rsidRDefault="00916771" w:rsidP="00916771">
      <w:pPr>
        <w:ind w:firstLine="53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077"/>
        <w:gridCol w:w="781"/>
        <w:gridCol w:w="1533"/>
        <w:gridCol w:w="1584"/>
      </w:tblGrid>
      <w:tr w:rsidR="00916771" w:rsidTr="00916771">
        <w:trPr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</w:pPr>
            <w:r>
              <w:t>№</w:t>
            </w:r>
          </w:p>
          <w:p w:rsidR="00916771" w:rsidRDefault="00916771">
            <w:pPr>
              <w:jc w:val="center"/>
            </w:pPr>
            <w:r>
              <w:t>П/п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916771" w:rsidTr="00916771">
        <w:trPr>
          <w:trHeight w:val="255"/>
        </w:trPr>
        <w:tc>
          <w:tcPr>
            <w:tcW w:w="5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1" w:rsidRDefault="00916771"/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1" w:rsidRDefault="00916771">
            <w:pPr>
              <w:rPr>
                <w:b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1" w:rsidRDefault="00916771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Аудиторные лекции</w:t>
            </w:r>
          </w:p>
          <w:p w:rsidR="00916771" w:rsidRDefault="00916771">
            <w:pPr>
              <w:jc w:val="center"/>
            </w:pPr>
            <w:r>
              <w:rPr>
                <w:b/>
                <w:sz w:val="22"/>
                <w:szCs w:val="22"/>
              </w:rPr>
              <w:t>(час.)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 </w:t>
            </w:r>
          </w:p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элементами </w:t>
            </w:r>
            <w:proofErr w:type="spellStart"/>
            <w:r>
              <w:rPr>
                <w:b/>
                <w:sz w:val="22"/>
                <w:szCs w:val="22"/>
              </w:rPr>
              <w:t>дистанц</w:t>
            </w:r>
            <w:proofErr w:type="spellEnd"/>
            <w:r>
              <w:rPr>
                <w:b/>
                <w:sz w:val="22"/>
                <w:szCs w:val="22"/>
              </w:rPr>
              <w:t>. обучения</w:t>
            </w:r>
          </w:p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(час</w:t>
            </w:r>
            <w:r>
              <w:rPr>
                <w:sz w:val="22"/>
                <w:szCs w:val="22"/>
              </w:rPr>
              <w:t>.)</w:t>
            </w:r>
          </w:p>
        </w:tc>
      </w:tr>
      <w:tr w:rsidR="00916771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</w:pPr>
            <w:r>
              <w:t>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0A1F47">
            <w:r>
              <w:t>Нормативно-правовые акты по бухгалтерскому учёту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0A1F47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0A1F47">
            <w:pPr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0A1F47">
            <w:pPr>
              <w:jc w:val="center"/>
            </w:pPr>
            <w:r>
              <w:t>2</w:t>
            </w:r>
          </w:p>
        </w:tc>
      </w:tr>
      <w:tr w:rsidR="00916771" w:rsidTr="004A5666">
        <w:trPr>
          <w:trHeight w:val="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</w:pPr>
            <w:r>
              <w:t>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0A1F47" w:rsidP="000A1F47">
            <w:r w:rsidRPr="000A1F47">
              <w:t>Предмет бухгалтерского учёта, субъекты и объекты бухгалтерского учёта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0A1F47">
            <w:pPr>
              <w:jc w:val="center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91677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0A1F47">
            <w:pPr>
              <w:jc w:val="center"/>
            </w:pPr>
            <w:r>
              <w:t>2</w:t>
            </w:r>
          </w:p>
        </w:tc>
      </w:tr>
      <w:tr w:rsidR="00916771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</w:pPr>
            <w:r>
              <w:t>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0E6438" w:rsidP="000E6438">
            <w:pPr>
              <w:shd w:val="clear" w:color="auto" w:fill="FFFFFF"/>
              <w:jc w:val="both"/>
            </w:pPr>
            <w:r w:rsidRPr="000E6438">
              <w:t>Основные элементы метода бухгалтерского учёта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0E6438">
            <w:pPr>
              <w:jc w:val="center"/>
            </w:pPr>
            <w: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91677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0E6438">
            <w:pPr>
              <w:jc w:val="center"/>
            </w:pPr>
            <w:r>
              <w:t>6</w:t>
            </w:r>
          </w:p>
        </w:tc>
      </w:tr>
      <w:tr w:rsidR="00916771" w:rsidTr="004A5666">
        <w:trPr>
          <w:trHeight w:val="2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</w:pPr>
            <w:r>
              <w:t>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A502AD">
            <w:pPr>
              <w:autoSpaceDE w:val="0"/>
              <w:autoSpaceDN w:val="0"/>
              <w:adjustRightInd w:val="0"/>
            </w:pPr>
            <w:r w:rsidRPr="00A502AD">
              <w:t>Бухгалтерская отчётность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A502AD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A502AD">
            <w:pPr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A502AD">
            <w:pPr>
              <w:jc w:val="center"/>
            </w:pPr>
            <w:r>
              <w:t>2</w:t>
            </w:r>
          </w:p>
        </w:tc>
      </w:tr>
      <w:tr w:rsidR="00916771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</w:pPr>
            <w:r>
              <w:t>5.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4506F9">
            <w:pPr>
              <w:autoSpaceDE w:val="0"/>
              <w:autoSpaceDN w:val="0"/>
              <w:adjustRightInd w:val="0"/>
            </w:pPr>
            <w:r w:rsidRPr="00A502AD">
              <w:rPr>
                <w:bCs/>
                <w:color w:val="000000"/>
              </w:rPr>
              <w:t>Учёт операций с денежными средствами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4506F9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916771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4506F9">
            <w:pPr>
              <w:jc w:val="center"/>
            </w:pPr>
            <w:r>
              <w:t>4</w:t>
            </w:r>
          </w:p>
        </w:tc>
      </w:tr>
      <w:tr w:rsidR="004A5666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66" w:rsidRDefault="004506F9">
            <w:pPr>
              <w:jc w:val="center"/>
            </w:pPr>
            <w:r>
              <w:t>6.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66" w:rsidRDefault="004506F9">
            <w:pPr>
              <w:autoSpaceDE w:val="0"/>
              <w:autoSpaceDN w:val="0"/>
              <w:adjustRightInd w:val="0"/>
            </w:pPr>
            <w:r w:rsidRPr="004506F9">
              <w:rPr>
                <w:bCs/>
              </w:rPr>
              <w:t>Учёт расчётов с подотчётными лицами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66" w:rsidRDefault="004506F9">
            <w:pPr>
              <w:jc w:val="center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66" w:rsidRDefault="004A5666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66" w:rsidRDefault="004506F9">
            <w:pPr>
              <w:jc w:val="center"/>
            </w:pPr>
            <w:r>
              <w:t>2</w:t>
            </w:r>
          </w:p>
        </w:tc>
      </w:tr>
      <w:tr w:rsidR="004506F9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4506F9">
            <w:pPr>
              <w:jc w:val="center"/>
            </w:pPr>
            <w:r>
              <w:t>7</w:t>
            </w:r>
            <w:r w:rsidR="00A90817"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Pr="004506F9" w:rsidRDefault="004506F9" w:rsidP="004506F9">
            <w:pPr>
              <w:shd w:val="clear" w:color="auto" w:fill="FFFFFF"/>
              <w:rPr>
                <w:bCs/>
              </w:rPr>
            </w:pPr>
            <w:r w:rsidRPr="004506F9">
              <w:rPr>
                <w:bCs/>
              </w:rPr>
              <w:t>Учёт основных средств и нематериальных активов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4506F9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4506F9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4506F9">
            <w:pPr>
              <w:jc w:val="center"/>
            </w:pPr>
            <w:r>
              <w:t>4</w:t>
            </w:r>
          </w:p>
        </w:tc>
      </w:tr>
      <w:tr w:rsidR="004506F9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A90817">
            <w:pPr>
              <w:jc w:val="center"/>
            </w:pPr>
            <w:r>
              <w:t>8.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Pr="004506F9" w:rsidRDefault="00A90817">
            <w:pPr>
              <w:autoSpaceDE w:val="0"/>
              <w:autoSpaceDN w:val="0"/>
              <w:adjustRightInd w:val="0"/>
              <w:rPr>
                <w:bCs/>
              </w:rPr>
            </w:pPr>
            <w:r w:rsidRPr="004506F9">
              <w:rPr>
                <w:bCs/>
                <w:color w:val="000000"/>
              </w:rPr>
              <w:t>Учёт материально-производственных запасов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A90817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4506F9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A90817">
            <w:pPr>
              <w:jc w:val="center"/>
            </w:pPr>
            <w:r>
              <w:t>4</w:t>
            </w:r>
          </w:p>
        </w:tc>
      </w:tr>
      <w:tr w:rsidR="00A90817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7" w:rsidRDefault="00A90817">
            <w:pPr>
              <w:jc w:val="center"/>
            </w:pPr>
            <w:r>
              <w:t>9.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7" w:rsidRPr="004506F9" w:rsidRDefault="00A90817" w:rsidP="00A90817">
            <w:pPr>
              <w:shd w:val="clear" w:color="auto" w:fill="FFFFFF"/>
              <w:rPr>
                <w:bCs/>
                <w:color w:val="000000"/>
              </w:rPr>
            </w:pPr>
            <w:r w:rsidRPr="00A90817">
              <w:rPr>
                <w:bCs/>
              </w:rPr>
              <w:t>Учёт расчётов с поставщиками и подрядчиками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7" w:rsidRDefault="002E006A">
            <w:pPr>
              <w:jc w:val="center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7" w:rsidRDefault="00A90817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7" w:rsidRDefault="002E006A">
            <w:pPr>
              <w:jc w:val="center"/>
            </w:pPr>
            <w:r>
              <w:t>2</w:t>
            </w:r>
          </w:p>
        </w:tc>
      </w:tr>
      <w:tr w:rsidR="00A90817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7" w:rsidRDefault="00202037">
            <w:pPr>
              <w:jc w:val="center"/>
            </w:pPr>
            <w:r>
              <w:t>10.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7" w:rsidRPr="004506F9" w:rsidRDefault="0020203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90817">
              <w:rPr>
                <w:bCs/>
                <w:color w:val="000000"/>
              </w:rPr>
              <w:t>Учёт расчётов с персоналом по оплате труда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7" w:rsidRDefault="00202037">
            <w:pPr>
              <w:jc w:val="center"/>
            </w:pPr>
            <w: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7" w:rsidRDefault="00A90817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17" w:rsidRDefault="00202037">
            <w:pPr>
              <w:jc w:val="center"/>
            </w:pPr>
            <w:r>
              <w:t>6</w:t>
            </w:r>
          </w:p>
        </w:tc>
      </w:tr>
      <w:tr w:rsidR="004506F9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202037">
            <w:pPr>
              <w:jc w:val="center"/>
            </w:pPr>
            <w:r>
              <w:t>11.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Pr="004506F9" w:rsidRDefault="00202037" w:rsidP="00202037">
            <w:pPr>
              <w:shd w:val="clear" w:color="auto" w:fill="FFFFFF"/>
              <w:rPr>
                <w:bCs/>
              </w:rPr>
            </w:pPr>
            <w:r w:rsidRPr="00202037">
              <w:rPr>
                <w:bCs/>
                <w:color w:val="000000"/>
              </w:rPr>
              <w:t>Учёт затрат на производство продукции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202037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4506F9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F9" w:rsidRDefault="00202037">
            <w:pPr>
              <w:jc w:val="center"/>
            </w:pPr>
            <w:r>
              <w:t>4</w:t>
            </w:r>
          </w:p>
        </w:tc>
      </w:tr>
      <w:tr w:rsidR="00202037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37" w:rsidRDefault="00202037">
            <w:pPr>
              <w:jc w:val="center"/>
            </w:pPr>
            <w:r>
              <w:t>12.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37" w:rsidRPr="004506F9" w:rsidRDefault="00202037" w:rsidP="00202037">
            <w:pPr>
              <w:shd w:val="clear" w:color="auto" w:fill="FFFFFF"/>
              <w:rPr>
                <w:bCs/>
              </w:rPr>
            </w:pPr>
            <w:r w:rsidRPr="00202037">
              <w:rPr>
                <w:bCs/>
                <w:color w:val="000000"/>
              </w:rPr>
              <w:t>Учёт  операций по реализации готовой продукции, расчётов с покупателями и заказчиками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37" w:rsidRDefault="00C12963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37" w:rsidRDefault="00202037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37" w:rsidRDefault="00C12963">
            <w:pPr>
              <w:jc w:val="center"/>
            </w:pPr>
            <w:r>
              <w:t>4</w:t>
            </w:r>
          </w:p>
        </w:tc>
      </w:tr>
      <w:tr w:rsidR="00C12963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63" w:rsidRDefault="009746E0">
            <w:pPr>
              <w:jc w:val="center"/>
            </w:pPr>
            <w:r>
              <w:t>13.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63" w:rsidRPr="00202037" w:rsidRDefault="009746E0" w:rsidP="009746E0">
            <w:pPr>
              <w:shd w:val="clear" w:color="auto" w:fill="FFFFFF"/>
              <w:rPr>
                <w:bCs/>
                <w:color w:val="000000"/>
              </w:rPr>
            </w:pPr>
            <w:r w:rsidRPr="00C12963">
              <w:rPr>
                <w:bCs/>
                <w:color w:val="000000"/>
              </w:rPr>
              <w:t>Учёт  финансовых результатов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63" w:rsidRDefault="009746E0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63" w:rsidRDefault="00C1296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63" w:rsidRDefault="009746E0">
            <w:pPr>
              <w:jc w:val="center"/>
            </w:pPr>
            <w:r>
              <w:t>4</w:t>
            </w:r>
          </w:p>
        </w:tc>
      </w:tr>
      <w:tr w:rsidR="00C12963" w:rsidTr="004A56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63" w:rsidRDefault="009746E0">
            <w:pPr>
              <w:jc w:val="center"/>
            </w:pPr>
            <w:r>
              <w:t>14.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63" w:rsidRPr="00202037" w:rsidRDefault="009746E0" w:rsidP="009746E0">
            <w:pPr>
              <w:shd w:val="clear" w:color="auto" w:fill="FFFFFF"/>
              <w:rPr>
                <w:bCs/>
                <w:color w:val="000000"/>
              </w:rPr>
            </w:pPr>
            <w:r w:rsidRPr="009746E0">
              <w:rPr>
                <w:bCs/>
                <w:color w:val="000000"/>
              </w:rPr>
              <w:t>Учёт расчётов по налогам и сборам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63" w:rsidRDefault="009746E0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63" w:rsidRDefault="00C1296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63" w:rsidRDefault="009746E0">
            <w:pPr>
              <w:jc w:val="center"/>
            </w:pPr>
            <w:r>
              <w:t>4</w:t>
            </w:r>
          </w:p>
        </w:tc>
      </w:tr>
      <w:tr w:rsidR="00916771" w:rsidTr="004A5666"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916771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2E006A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9746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9746E0" w:rsidP="002E00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E006A">
              <w:rPr>
                <w:b/>
              </w:rPr>
              <w:t>0</w:t>
            </w:r>
          </w:p>
        </w:tc>
      </w:tr>
    </w:tbl>
    <w:p w:rsidR="00916771" w:rsidRDefault="00916771" w:rsidP="00916771"/>
    <w:p w:rsidR="00916771" w:rsidRDefault="00916771" w:rsidP="00916771">
      <w:pPr>
        <w:pStyle w:val="Iauiue"/>
        <w:ind w:firstLine="700"/>
        <w:rPr>
          <w:sz w:val="24"/>
          <w:szCs w:val="24"/>
          <w:lang w:val="ru-RU"/>
        </w:rPr>
      </w:pPr>
    </w:p>
    <w:p w:rsidR="00916771" w:rsidRDefault="00916771" w:rsidP="00916771">
      <w:pPr>
        <w:autoSpaceDE w:val="0"/>
        <w:autoSpaceDN w:val="0"/>
        <w:adjustRightInd w:val="0"/>
        <w:jc w:val="right"/>
        <w:rPr>
          <w:rFonts w:eastAsia="HiddenHorzOCR"/>
          <w:color w:val="000000"/>
        </w:rPr>
      </w:pPr>
      <w:r>
        <w:rPr>
          <w:rFonts w:eastAsia="HiddenHorzOCR"/>
          <w:color w:val="000000"/>
        </w:rPr>
        <w:t>Таблица 2</w:t>
      </w:r>
    </w:p>
    <w:p w:rsidR="00916771" w:rsidRDefault="00916771" w:rsidP="00916771">
      <w:pPr>
        <w:jc w:val="center"/>
      </w:pPr>
      <w:r>
        <w:t>Содержание дисциплины</w:t>
      </w: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587"/>
        <w:gridCol w:w="2706"/>
        <w:gridCol w:w="6376"/>
      </w:tblGrid>
      <w:tr w:rsidR="00916771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771" w:rsidRDefault="00916771">
            <w:pPr>
              <w:pStyle w:val="a7"/>
              <w:ind w:left="0"/>
              <w:rPr>
                <w:sz w:val="24"/>
                <w:szCs w:val="24"/>
              </w:rPr>
            </w:pPr>
            <w:bookmarkStart w:id="0" w:name="_Toc344198634"/>
            <w:r>
              <w:rPr>
                <w:sz w:val="24"/>
                <w:szCs w:val="24"/>
              </w:rPr>
              <w:t>№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771" w:rsidRDefault="00916771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16771" w:rsidRDefault="00916771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раздела </w:t>
            </w:r>
          </w:p>
          <w:p w:rsidR="00916771" w:rsidRDefault="00916771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771" w:rsidRDefault="0091677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раздела дисциплины</w:t>
            </w:r>
          </w:p>
        </w:tc>
      </w:tr>
      <w:tr w:rsidR="00916771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71" w:rsidRDefault="00916771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507" w:rsidRPr="00782507" w:rsidRDefault="00782507" w:rsidP="00782507">
            <w:pPr>
              <w:shd w:val="clear" w:color="auto" w:fill="FFFFFF"/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782507">
              <w:rPr>
                <w:bCs/>
                <w:color w:val="000000"/>
              </w:rPr>
              <w:t xml:space="preserve">Нормативно-правовые акты по бухгалтерскому учёту </w:t>
            </w:r>
          </w:p>
          <w:p w:rsidR="00916771" w:rsidRDefault="00916771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F47" w:rsidRDefault="00782507" w:rsidP="000A1F47">
            <w:pPr>
              <w:jc w:val="both"/>
            </w:pPr>
            <w:r>
              <w:t xml:space="preserve">                Субъекты регулирования бухгалтерского учёта в Российской Федерации.</w:t>
            </w:r>
            <w:r w:rsidR="000A1F47">
              <w:t xml:space="preserve"> </w:t>
            </w:r>
            <w:r>
              <w:t xml:space="preserve">Закон РФ «О бухгалтерском учёте». Национальные положения по ведению бухгалтерского учёта (ПБУ), </w:t>
            </w:r>
            <w:r w:rsidR="000A1F47">
              <w:t>Ф</w:t>
            </w:r>
            <w:r>
              <w:t xml:space="preserve">едеральные стандарты по бухгалтерскому учёту (ФСБУ), Международные стандарты бухгалтерской отчётности (МСФО), стандарты экономического </w:t>
            </w:r>
            <w:proofErr w:type="gramStart"/>
            <w:r>
              <w:t>субъекта</w:t>
            </w:r>
            <w:r w:rsidR="000A1F47">
              <w:t>.</w:t>
            </w:r>
            <w:r>
              <w:t xml:space="preserve">  .</w:t>
            </w:r>
            <w:proofErr w:type="gramEnd"/>
            <w:r>
              <w:t xml:space="preserve"> </w:t>
            </w:r>
          </w:p>
          <w:p w:rsidR="00782507" w:rsidRDefault="00782507" w:rsidP="00782507">
            <w:pPr>
              <w:jc w:val="both"/>
            </w:pPr>
            <w:r>
              <w:t>Основные направления развития бухгалтерского учёта в РФ.</w:t>
            </w:r>
          </w:p>
          <w:p w:rsidR="00916771" w:rsidRDefault="00782507" w:rsidP="000A1F47">
            <w:pPr>
              <w:jc w:val="both"/>
              <w:rPr>
                <w:rFonts w:eastAsia="TimesNewRomanPSMT"/>
              </w:rPr>
            </w:pPr>
            <w:r>
              <w:lastRenderedPageBreak/>
              <w:t xml:space="preserve">      </w:t>
            </w:r>
            <w:r w:rsidR="000A1F47">
              <w:t>В</w:t>
            </w:r>
            <w:r>
              <w:t>нутренни</w:t>
            </w:r>
            <w:r w:rsidR="000A1F47">
              <w:t>е</w:t>
            </w:r>
            <w:r>
              <w:t xml:space="preserve"> документ</w:t>
            </w:r>
            <w:r w:rsidR="000A1F47">
              <w:t>ы экономического субъекта</w:t>
            </w:r>
            <w:r>
              <w:t xml:space="preserve">, регулирующих ведение бухгалтерского учёта. Учётная политика организации: понятие учётной политики, содержание, порядок разработки, внесения изменений и дополнений. </w:t>
            </w:r>
          </w:p>
        </w:tc>
      </w:tr>
      <w:tr w:rsidR="00916771" w:rsidTr="000A1F47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71" w:rsidRDefault="00916771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47" w:rsidRPr="000A1F47" w:rsidRDefault="000A1F47" w:rsidP="000A1F47">
            <w:r w:rsidRPr="000A1F47">
              <w:t>Предмет бухгалтерского учёта, субъекты и объекты бухгалтерского учёта</w:t>
            </w:r>
          </w:p>
          <w:p w:rsidR="00916771" w:rsidRDefault="00916771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47" w:rsidRDefault="000A1F47" w:rsidP="000A1F47">
            <w:pPr>
              <w:jc w:val="both"/>
            </w:pPr>
            <w:r>
              <w:t xml:space="preserve">     Учёт как функция управления предприятием. Виды учёта. Понятие бухгалтерского учёта. Предмет, объекты бухгалтерского учёта. Задачи бухгалтерского учёта. Принципы бухгалтерского учёта. Защитные функции бухгалтерского учёта. </w:t>
            </w:r>
          </w:p>
          <w:p w:rsidR="000A1F47" w:rsidRDefault="000A1F47" w:rsidP="000A1F47">
            <w:pPr>
              <w:jc w:val="both"/>
            </w:pPr>
            <w:r>
              <w:t xml:space="preserve">     Субъекты бухгалтерского учёта. Обязанность экономических субъектов по ведению бухгалтерского учёта. Особенности ведения бухгалтерского учёта субъектами малого предпринимательства. Организация бухгалтерского учёта на предприятии. Формы бухгалтерского учёта.</w:t>
            </w:r>
          </w:p>
          <w:p w:rsidR="00916771" w:rsidRDefault="00916771">
            <w:pPr>
              <w:autoSpaceDE w:val="0"/>
              <w:autoSpaceDN w:val="0"/>
              <w:adjustRightInd w:val="0"/>
            </w:pPr>
          </w:p>
        </w:tc>
      </w:tr>
      <w:tr w:rsidR="00916771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71" w:rsidRDefault="00916771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38" w:rsidRDefault="000E6438" w:rsidP="000E643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38" w:rsidRDefault="000E6438" w:rsidP="000E6438">
            <w:pPr>
              <w:shd w:val="clear" w:color="auto" w:fill="FFFFFF"/>
              <w:jc w:val="both"/>
            </w:pPr>
            <w:r>
              <w:t xml:space="preserve">     Метод бухгалтерского учёта. Бухгалтерский баланс как элемент метода бухгалтерского учёта. Бухгалтерские счета и двойная запись. Классификация счетов бухгалтерского учёта. Понятие синтетического и аналитического учёта. Рабочий план счетов бухгалтерского учёта.</w:t>
            </w:r>
          </w:p>
          <w:p w:rsidR="000E6438" w:rsidRDefault="000E6438" w:rsidP="000E6438">
            <w:pPr>
              <w:jc w:val="both"/>
            </w:pPr>
            <w:r>
              <w:t xml:space="preserve">     Требования к первичным документам.  Документооборот на предприятии.      Требования к регистрам бухгалтерского учёта. Хранение первичных документов и регистров бухгалтерского учёта.</w:t>
            </w:r>
          </w:p>
          <w:p w:rsidR="000E6438" w:rsidRDefault="000E6438" w:rsidP="000E6438">
            <w:pPr>
              <w:jc w:val="both"/>
            </w:pPr>
            <w:r>
              <w:t xml:space="preserve">     Взаимосвязь между первичными документами, регистрами бухгалтерского учёта и бухгалтерской (финансовой) отчётностью.      Порядок изъятия первичных документов и регистров бухгалтерского учёта.</w:t>
            </w:r>
          </w:p>
          <w:p w:rsidR="000E6438" w:rsidRDefault="000E6438" w:rsidP="000E6438">
            <w:pPr>
              <w:jc w:val="both"/>
            </w:pPr>
            <w:r>
              <w:t xml:space="preserve">     Инвентаризация  активов и обязательств. Порядок проведения и отражения результатов. </w:t>
            </w:r>
          </w:p>
          <w:p w:rsidR="000E6438" w:rsidRDefault="000E6438" w:rsidP="000E6438">
            <w:pPr>
              <w:jc w:val="both"/>
            </w:pPr>
            <w:r>
              <w:t xml:space="preserve">     Оценка и калькуляция как элемент метода бухгалтерского учёта. Порядок оценки стоимости активов при их принятии к бухгалтерскому учёту.</w:t>
            </w:r>
          </w:p>
          <w:p w:rsidR="00916771" w:rsidRDefault="00916771">
            <w:pPr>
              <w:autoSpaceDE w:val="0"/>
              <w:autoSpaceDN w:val="0"/>
              <w:adjustRightInd w:val="0"/>
            </w:pPr>
          </w:p>
        </w:tc>
      </w:tr>
      <w:tr w:rsidR="00916771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71" w:rsidRDefault="00916771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771" w:rsidRDefault="00A502AD">
            <w:r w:rsidRPr="00A502AD">
              <w:t>Бухгалтерская отчётность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38" w:rsidRPr="00A502AD" w:rsidRDefault="00916771" w:rsidP="000E6438">
            <w:pPr>
              <w:autoSpaceDE w:val="0"/>
              <w:autoSpaceDN w:val="0"/>
              <w:adjustRightInd w:val="0"/>
            </w:pPr>
            <w:r>
              <w:t xml:space="preserve">     </w:t>
            </w:r>
          </w:p>
          <w:p w:rsidR="000E6438" w:rsidRDefault="000E6438" w:rsidP="000E6438">
            <w:pPr>
              <w:jc w:val="both"/>
            </w:pPr>
            <w:r>
              <w:t xml:space="preserve">     Годовая и промежуточная бухгалтерская отчётность: отчётный период, состав, формы бухгалтерской отчётности, требования к бухгалтерской отчётности.</w:t>
            </w:r>
          </w:p>
          <w:p w:rsidR="000E6438" w:rsidRDefault="000E6438" w:rsidP="000E6438">
            <w:pPr>
              <w:jc w:val="both"/>
            </w:pPr>
            <w:r>
              <w:t xml:space="preserve">     Упрощённые формы бухгалтерской отчётности для субъектов малого предпринимательства.</w:t>
            </w:r>
          </w:p>
          <w:p w:rsidR="000E6438" w:rsidRDefault="000E6438" w:rsidP="000E6438">
            <w:pPr>
              <w:jc w:val="both"/>
            </w:pPr>
            <w:r>
              <w:t xml:space="preserve">     Пользователи бухгалтерской отчётности. Порядок составления, утверждения, опубликования  и представления бухгалтерской отчётности.</w:t>
            </w:r>
          </w:p>
          <w:p w:rsidR="00916771" w:rsidRDefault="000E6438" w:rsidP="00A502AD">
            <w:pPr>
              <w:jc w:val="both"/>
            </w:pPr>
            <w:r>
              <w:t xml:space="preserve">     </w:t>
            </w:r>
            <w:r w:rsidR="00A502AD">
              <w:t>Сп</w:t>
            </w:r>
            <w:r>
              <w:t xml:space="preserve">особы обеспечения достоверности бухгалтерской отчётности. Ответственность руководителя, главного бухгалтера, иных </w:t>
            </w:r>
            <w:r w:rsidR="00A502AD">
              <w:t xml:space="preserve">лиц </w:t>
            </w:r>
            <w:r>
              <w:t xml:space="preserve">за нарушение норм законодательства о бухгалтерском учёте и представление недостоверной бухгалтерской (финансовой) отчётности. </w:t>
            </w:r>
          </w:p>
        </w:tc>
      </w:tr>
      <w:tr w:rsidR="00916771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71" w:rsidRDefault="00916771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771" w:rsidRPr="00A502AD" w:rsidRDefault="00A502AD">
            <w:r w:rsidRPr="00A502AD">
              <w:rPr>
                <w:bCs/>
                <w:color w:val="000000"/>
              </w:rPr>
              <w:t>Учёт операций с денежными средствами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771" w:rsidRDefault="00A502AD" w:rsidP="004506F9">
            <w:pPr>
              <w:pStyle w:val="21"/>
              <w:spacing w:line="240" w:lineRule="auto"/>
              <w:jc w:val="both"/>
            </w:pPr>
            <w:r>
              <w:t xml:space="preserve">     Нормативно-правовые акты, регламентирующие наличное денежное обращение в РФ. Применение ККТ при </w:t>
            </w:r>
            <w:r>
              <w:lastRenderedPageBreak/>
              <w:t xml:space="preserve">проведении расчётов. Порядок ведения кассовых операций.  Формы безналичных расчётов в РФ. </w:t>
            </w:r>
            <w:r w:rsidR="004506F9">
              <w:t xml:space="preserve">Порядок </w:t>
            </w:r>
            <w:r>
              <w:t>отражения операций  по расчётному счёту в бухгалтерском учёте. Порядок отражения операций по валютному счёту и специальным счетам.</w:t>
            </w:r>
            <w:r w:rsidR="004506F9">
              <w:t xml:space="preserve"> Требования к оформлению первичных бухгалтерских документов. </w:t>
            </w:r>
            <w:r>
              <w:t xml:space="preserve"> </w:t>
            </w:r>
          </w:p>
        </w:tc>
      </w:tr>
      <w:tr w:rsidR="00A502AD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AD" w:rsidRDefault="00A502AD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AD" w:rsidRPr="004506F9" w:rsidRDefault="004506F9">
            <w:r w:rsidRPr="004506F9">
              <w:rPr>
                <w:bCs/>
              </w:rPr>
              <w:t>Учёт расчётов с подотчётными лицами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AD" w:rsidRDefault="004506F9" w:rsidP="004506F9">
            <w:pPr>
              <w:pStyle w:val="a5"/>
              <w:ind w:firstLine="0"/>
            </w:pPr>
            <w:r>
              <w:rPr>
                <w:bCs/>
                <w:color w:val="000000"/>
                <w:szCs w:val="24"/>
              </w:rPr>
              <w:t xml:space="preserve">     </w:t>
            </w:r>
            <w:r>
              <w:t xml:space="preserve">Категории подотчётных лиц в организации. Порядок выдачи денежных средств под отчёт. Локальный акт организации, определяющий порядок возмещения расходов на командировки.  Аналитический учёт расчётов с подотчётными лицами. </w:t>
            </w:r>
          </w:p>
        </w:tc>
      </w:tr>
      <w:tr w:rsidR="00A502AD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AD" w:rsidRDefault="00A502AD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F9" w:rsidRPr="004506F9" w:rsidRDefault="004506F9" w:rsidP="004506F9">
            <w:pPr>
              <w:shd w:val="clear" w:color="auto" w:fill="FFFFFF"/>
              <w:rPr>
                <w:bCs/>
                <w:color w:val="000000"/>
              </w:rPr>
            </w:pPr>
            <w:r w:rsidRPr="004506F9">
              <w:rPr>
                <w:bCs/>
              </w:rPr>
              <w:t>Учёт основных средств и нематериальных активов</w:t>
            </w:r>
          </w:p>
          <w:p w:rsidR="00A502AD" w:rsidRDefault="00A502AD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AD" w:rsidRDefault="004506F9" w:rsidP="004506F9">
            <w:pPr>
              <w:pStyle w:val="21"/>
              <w:spacing w:line="240" w:lineRule="auto"/>
              <w:jc w:val="both"/>
            </w:pPr>
            <w:r>
              <w:rPr>
                <w:bCs/>
                <w:color w:val="000000"/>
              </w:rPr>
              <w:t xml:space="preserve">     </w:t>
            </w:r>
            <w:r>
              <w:t xml:space="preserve">Критерии для принятия активов к бухгалтерскому учёту в качестве основных средств (ОС). Первоначальная, остаточная, восстановительная стоимость ОС. Особенности формирования первоначальной стоимости ОС, влияние формы, условий заключения договора, способа поступления объекта в организацию на первоначальную стоимость. Способы начисления амортизации. Выбор способа начисления амортизации. Ремонт и модернизация ОС, особенности отражения операций в бухгалтерском учёте. Документальное оформление операций с ОС. Порядок проведения инвентаризации. Критерии для принятия активов к бухгалтерскому учёту в качестве нематериальных активов (НМА). Особенности оценки НМА. Способы начисления амортизации. Порядок списания нематериальных активов. Операции, связанные с предоставлением (получением) права использования НМА. Деловая репутация как объект бухгалтерского учёта. </w:t>
            </w:r>
          </w:p>
        </w:tc>
      </w:tr>
      <w:tr w:rsidR="004506F9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F9" w:rsidRDefault="004506F9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F9" w:rsidRPr="004506F9" w:rsidRDefault="004506F9">
            <w:r w:rsidRPr="004506F9">
              <w:rPr>
                <w:bCs/>
                <w:color w:val="000000"/>
              </w:rPr>
              <w:t>Учёт материально-производственных запасов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F9" w:rsidRDefault="004506F9" w:rsidP="00A90817">
            <w:pPr>
              <w:jc w:val="both"/>
            </w:pPr>
            <w:r>
              <w:t xml:space="preserve">     Материал</w:t>
            </w:r>
            <w:r w:rsidR="00A90817">
              <w:t>ьно-производственные запасы</w:t>
            </w:r>
            <w:r>
              <w:t xml:space="preserve"> как объект бухгалтерского учёта. </w:t>
            </w:r>
            <w:r w:rsidR="00A90817">
              <w:t xml:space="preserve">Оценка материально-производственных </w:t>
            </w:r>
            <w:proofErr w:type="gramStart"/>
            <w:r w:rsidR="00A90817">
              <w:t>запасов.</w:t>
            </w:r>
            <w:r>
              <w:t>.</w:t>
            </w:r>
            <w:proofErr w:type="gramEnd"/>
            <w:r>
              <w:t xml:space="preserve"> Отражение в бухгалтерском учёте операций по поступлению, движению и выбытию материалов. Документальное оформление операций.</w:t>
            </w:r>
          </w:p>
        </w:tc>
      </w:tr>
      <w:tr w:rsidR="004506F9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F9" w:rsidRDefault="004506F9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17" w:rsidRPr="00A90817" w:rsidRDefault="00A90817" w:rsidP="00A90817">
            <w:pPr>
              <w:shd w:val="clear" w:color="auto" w:fill="FFFFFF"/>
              <w:rPr>
                <w:bCs/>
              </w:rPr>
            </w:pPr>
            <w:r w:rsidRPr="00A90817">
              <w:rPr>
                <w:bCs/>
              </w:rPr>
              <w:t>Учёт расчётов с поставщиками и подрядчиками</w:t>
            </w:r>
          </w:p>
          <w:p w:rsidR="004506F9" w:rsidRDefault="004506F9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F9" w:rsidRDefault="00A90817" w:rsidP="00A90817">
            <w:pPr>
              <w:pStyle w:val="a5"/>
            </w:pPr>
            <w:r>
              <w:t xml:space="preserve">    </w:t>
            </w:r>
            <w:r>
              <w:rPr>
                <w:b/>
              </w:rPr>
              <w:t xml:space="preserve"> </w:t>
            </w:r>
            <w:r>
              <w:t>Влияние условий заключения договора с поставщиками и подрядчиками на отражение операций в бухгалтерском учёте: установление цен в условных единицах, порядок перехода права собственности, форма и порядок проведения расчётов по договору (расчёты наличными деньгами, безналичным путём, расчёты векселями, зачёт взаимных требований, предварительная и последующая оплата). Аналитический учёт расчётов с поставщиками и подрядчиками. Инвентаризация кредиторской задолженности. Порядок списания кредиторской задолженности.</w:t>
            </w:r>
          </w:p>
        </w:tc>
      </w:tr>
      <w:tr w:rsidR="00A90817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17" w:rsidRDefault="00A90817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17" w:rsidRPr="00A90817" w:rsidRDefault="00A90817">
            <w:r w:rsidRPr="00A90817">
              <w:rPr>
                <w:bCs/>
                <w:color w:val="000000"/>
              </w:rPr>
              <w:t>Учёт расчётов с персоналом по оплате труда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17" w:rsidRDefault="00A90817" w:rsidP="00A90817">
            <w:pPr>
              <w:shd w:val="clear" w:color="auto" w:fill="FFFFFF"/>
              <w:jc w:val="both"/>
            </w:pPr>
            <w:r>
              <w:rPr>
                <w:bCs/>
                <w:color w:val="000000"/>
              </w:rPr>
              <w:t xml:space="preserve"> </w:t>
            </w:r>
            <w:r>
              <w:t xml:space="preserve">Локальные акты организации по расчётам с персоналом по оплате труда. Начисление основной заработной платы, отражение операций в бухгалтерском учёте. Начисление выплат за неотработанное время. Особенности расчёта суммы выплат за очередной отпуск, компенсации за неиспользованный отпуск. Удержания из выплат </w:t>
            </w:r>
            <w:r>
              <w:lastRenderedPageBreak/>
              <w:t xml:space="preserve">работникам. Порядок отражения в бухгалтерском учёте операций по расчётам с персоналом по оплате труда. Формирование оценочных обязательств по выплате отпускных. Документальное оформление операций по расчётам по оплате труда. Начисления на выплаты физическим лицам. </w:t>
            </w:r>
          </w:p>
        </w:tc>
      </w:tr>
      <w:tr w:rsidR="00A90817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17" w:rsidRDefault="00A90817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17" w:rsidRDefault="00202037" w:rsidP="00202037">
            <w:pPr>
              <w:shd w:val="clear" w:color="auto" w:fill="FFFFFF"/>
            </w:pPr>
            <w:r w:rsidRPr="00202037">
              <w:rPr>
                <w:bCs/>
                <w:color w:val="000000"/>
              </w:rPr>
              <w:t>Учёт затрат на производство продукции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17" w:rsidRDefault="00202037" w:rsidP="00202037">
            <w:pPr>
              <w:jc w:val="both"/>
            </w:pPr>
            <w:r>
              <w:t xml:space="preserve">     Номенклатура расходов организации. Группировка расходов по обычным видам деятельности по элементам. Понятие себестоимости продукции. Принципы формирования себестоимости. Задачи учёта затрат на производство продукции. Особенности бухгалтерского учёта затрат на производство продукции. </w:t>
            </w:r>
          </w:p>
        </w:tc>
      </w:tr>
      <w:tr w:rsidR="00202037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37" w:rsidRDefault="00202037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37" w:rsidRPr="00202037" w:rsidRDefault="00202037" w:rsidP="00202037">
            <w:pPr>
              <w:shd w:val="clear" w:color="auto" w:fill="FFFFFF"/>
              <w:rPr>
                <w:bCs/>
                <w:color w:val="000000"/>
              </w:rPr>
            </w:pPr>
            <w:r w:rsidRPr="00202037">
              <w:rPr>
                <w:bCs/>
                <w:color w:val="000000"/>
              </w:rPr>
              <w:t>Учёт  операций по реализации готовой продукции, расчётов с покупателями и заказчиками</w:t>
            </w:r>
          </w:p>
          <w:p w:rsidR="00202037" w:rsidRDefault="00202037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37" w:rsidRDefault="00202037" w:rsidP="00202037">
            <w:pPr>
              <w:jc w:val="both"/>
            </w:pPr>
            <w:r>
              <w:t>Документальное оформление операций по отгрузке готовой продукции покупателям. Влияние условий заключения договора на отражение операций в бухгалтерском учёте. Учёт реализации готовой продукции. Порядок списания коммерческих и управленческих расходов.  Взаимосвязь между счётом «Продажи» и формой бухгалтерской отчётности  «Отчёт о финансовых результатах».</w:t>
            </w:r>
          </w:p>
          <w:p w:rsidR="00202037" w:rsidRDefault="00202037" w:rsidP="00202037">
            <w:pPr>
              <w:jc w:val="both"/>
            </w:pPr>
            <w:r>
              <w:t xml:space="preserve">    Влияние условий заключения договора с покупателями и заказчиками на отражение операций в бухгалтерском учёте: установление цен в условных единицах, порядок перехода права собственности, форма и порядок проведения расчётов по договору (расчёты наличными деньгами, безналичным путём, расчёты векселями, зачёт взаимных требований, предварительная и последующая оплата). Аналитический учёт расчётов с покупателями и заказчиками. Инвентаризация дебиторской  задолженности. Сомнительные и безнадёжные долги. Формирование резерва по сомнительным долгам. Порядок списания дебиторской задолженности.</w:t>
            </w:r>
          </w:p>
        </w:tc>
      </w:tr>
      <w:tr w:rsidR="00202037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037" w:rsidRDefault="00202037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63" w:rsidRPr="00C12963" w:rsidRDefault="00C12963" w:rsidP="00C12963">
            <w:pPr>
              <w:shd w:val="clear" w:color="auto" w:fill="FFFFFF"/>
              <w:rPr>
                <w:bCs/>
                <w:color w:val="000000"/>
              </w:rPr>
            </w:pPr>
            <w:r w:rsidRPr="00C12963">
              <w:rPr>
                <w:bCs/>
                <w:color w:val="000000"/>
              </w:rPr>
              <w:t>Учёт  финансовых результатов</w:t>
            </w:r>
          </w:p>
          <w:p w:rsidR="00202037" w:rsidRDefault="00202037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63" w:rsidRDefault="00C12963" w:rsidP="00C12963">
            <w:pPr>
              <w:jc w:val="both"/>
            </w:pPr>
            <w:r>
              <w:t xml:space="preserve">     Понятие доходов организации. Доходы от обычных видов деятельности и прочие доходы организации. Условия принятия к бухгалтерскому учёту  поступлений как доходов организации. Дата признания доходов.</w:t>
            </w:r>
          </w:p>
          <w:p w:rsidR="00C12963" w:rsidRDefault="00C12963" w:rsidP="00C12963">
            <w:pPr>
              <w:jc w:val="both"/>
            </w:pPr>
            <w:r>
              <w:t xml:space="preserve">     Понятие расходов организации. Расходы по обычным видам деятельности и прочие расходы организации. Условия и дата признания расходов.</w:t>
            </w:r>
          </w:p>
          <w:p w:rsidR="00202037" w:rsidRDefault="00C12963" w:rsidP="009746E0">
            <w:pPr>
              <w:jc w:val="both"/>
            </w:pPr>
            <w:r>
              <w:t xml:space="preserve">     Формирование финансового результата деятельности организации. Отражение операций по формированию финансового результата в бухгалтерском учёте. Характеристика счетов бухгалтерского учёта. Чистая прибыль предприятия. Порядок использования нераспределённой прибыли предприятия.</w:t>
            </w:r>
          </w:p>
        </w:tc>
      </w:tr>
      <w:tr w:rsidR="00C12963" w:rsidTr="0091677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63" w:rsidRDefault="00C12963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E0" w:rsidRPr="009746E0" w:rsidRDefault="009746E0" w:rsidP="009746E0">
            <w:pPr>
              <w:shd w:val="clear" w:color="auto" w:fill="FFFFFF"/>
              <w:rPr>
                <w:bCs/>
                <w:color w:val="000000"/>
              </w:rPr>
            </w:pPr>
            <w:r w:rsidRPr="009746E0">
              <w:rPr>
                <w:bCs/>
                <w:color w:val="000000"/>
              </w:rPr>
              <w:t>Учёт расчётов по налогам и сборам</w:t>
            </w:r>
          </w:p>
          <w:p w:rsidR="00C12963" w:rsidRDefault="00C12963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E0" w:rsidRDefault="009746E0" w:rsidP="009746E0">
            <w:pPr>
              <w:jc w:val="both"/>
            </w:pPr>
            <w:r>
              <w:rPr>
                <w:b/>
              </w:rPr>
              <w:t xml:space="preserve">    </w:t>
            </w:r>
            <w:r>
              <w:t xml:space="preserve">  Операции по расчётам с бюджетом.  Аналитический учёт расчётов по налогам и сборам.  Отражение в бухгалтерском учёте операции по начислению налога. Особенности отражения в бухгалтерском учёте операций по начислению </w:t>
            </w:r>
            <w:proofErr w:type="gramStart"/>
            <w:r>
              <w:t>НДС..</w:t>
            </w:r>
            <w:proofErr w:type="gramEnd"/>
            <w:r>
              <w:t xml:space="preserve"> Учёт расчётов по налогу на прибыль. Влияние формы прекращения обязанности по уплате налога на отражение в бухгалтерском учёте операций по </w:t>
            </w:r>
            <w:r>
              <w:lastRenderedPageBreak/>
              <w:t>расчётам с бюджетом.</w:t>
            </w:r>
          </w:p>
          <w:p w:rsidR="00C12963" w:rsidRDefault="009746E0" w:rsidP="009746E0">
            <w:pPr>
              <w:jc w:val="both"/>
            </w:pPr>
            <w:r>
              <w:t xml:space="preserve">      </w:t>
            </w:r>
          </w:p>
        </w:tc>
      </w:tr>
    </w:tbl>
    <w:p w:rsidR="00916771" w:rsidRDefault="00916771" w:rsidP="00916771">
      <w:pPr>
        <w:pStyle w:val="1"/>
        <w:rPr>
          <w:color w:val="auto"/>
          <w:sz w:val="24"/>
          <w:szCs w:val="24"/>
        </w:rPr>
      </w:pPr>
      <w:bookmarkStart w:id="1" w:name="_Toc344198635"/>
      <w:bookmarkEnd w:id="0"/>
    </w:p>
    <w:p w:rsidR="00916771" w:rsidRDefault="00916771" w:rsidP="00916771">
      <w:pPr>
        <w:pStyle w:val="1"/>
        <w:rPr>
          <w:color w:val="auto"/>
          <w:sz w:val="24"/>
          <w:szCs w:val="24"/>
        </w:rPr>
      </w:pPr>
      <w:bookmarkStart w:id="2" w:name="_GoBack"/>
      <w:bookmarkEnd w:id="2"/>
    </w:p>
    <w:bookmarkEnd w:id="1"/>
    <w:sectPr w:rsidR="00916771" w:rsidSect="0093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CE73A8"/>
    <w:multiLevelType w:val="hybridMultilevel"/>
    <w:tmpl w:val="4B4E9EF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FA7AE6FE"/>
    <w:name w:val="WW8Num25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61C2EB36"/>
    <w:name w:val="WW8Num3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3C4A47"/>
    <w:multiLevelType w:val="hybridMultilevel"/>
    <w:tmpl w:val="5A1EBEC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46DB"/>
    <w:multiLevelType w:val="hybridMultilevel"/>
    <w:tmpl w:val="32B6D0E0"/>
    <w:lvl w:ilvl="0" w:tplc="493297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011EF"/>
    <w:multiLevelType w:val="hybridMultilevel"/>
    <w:tmpl w:val="56A0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263A80"/>
    <w:multiLevelType w:val="hybridMultilevel"/>
    <w:tmpl w:val="32B6D0E0"/>
    <w:lvl w:ilvl="0" w:tplc="493297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05A"/>
    <w:rsid w:val="00085239"/>
    <w:rsid w:val="00097370"/>
    <w:rsid w:val="000A1F47"/>
    <w:rsid w:val="000E6438"/>
    <w:rsid w:val="00137C04"/>
    <w:rsid w:val="00141208"/>
    <w:rsid w:val="00191E25"/>
    <w:rsid w:val="001B2327"/>
    <w:rsid w:val="00202037"/>
    <w:rsid w:val="00241B00"/>
    <w:rsid w:val="002E006A"/>
    <w:rsid w:val="00374CD3"/>
    <w:rsid w:val="003A718D"/>
    <w:rsid w:val="003B67A9"/>
    <w:rsid w:val="00436231"/>
    <w:rsid w:val="004506F9"/>
    <w:rsid w:val="00480919"/>
    <w:rsid w:val="004A5666"/>
    <w:rsid w:val="004C74CE"/>
    <w:rsid w:val="00540AE6"/>
    <w:rsid w:val="005A21DD"/>
    <w:rsid w:val="006865AD"/>
    <w:rsid w:val="006924BE"/>
    <w:rsid w:val="00753F4B"/>
    <w:rsid w:val="00782507"/>
    <w:rsid w:val="007F2F68"/>
    <w:rsid w:val="008005C6"/>
    <w:rsid w:val="008B5FB6"/>
    <w:rsid w:val="008C0E8C"/>
    <w:rsid w:val="00916771"/>
    <w:rsid w:val="0093211A"/>
    <w:rsid w:val="009544FB"/>
    <w:rsid w:val="009746E0"/>
    <w:rsid w:val="00985DE0"/>
    <w:rsid w:val="009D769B"/>
    <w:rsid w:val="00A502AD"/>
    <w:rsid w:val="00A90817"/>
    <w:rsid w:val="00B0405A"/>
    <w:rsid w:val="00B71D35"/>
    <w:rsid w:val="00B97E58"/>
    <w:rsid w:val="00C12963"/>
    <w:rsid w:val="00F90BA1"/>
    <w:rsid w:val="00F9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1AE50-165A-492F-93C4-42A06E05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771"/>
    <w:pPr>
      <w:keepNext/>
      <w:ind w:firstLine="709"/>
      <w:jc w:val="both"/>
      <w:outlineLvl w:val="0"/>
    </w:pPr>
    <w:rPr>
      <w:b/>
      <w:color w:val="000000"/>
      <w:spacing w:val="-3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2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2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771"/>
    <w:rPr>
      <w:rFonts w:ascii="Times New Roman" w:eastAsia="Times New Roman" w:hAnsi="Times New Roman" w:cs="Times New Roman"/>
      <w:b/>
      <w:color w:val="000000"/>
      <w:spacing w:val="-3"/>
      <w:sz w:val="32"/>
      <w:szCs w:val="20"/>
      <w:lang w:eastAsia="ru-RU"/>
    </w:rPr>
  </w:style>
  <w:style w:type="character" w:styleId="a3">
    <w:name w:val="Hyperlink"/>
    <w:semiHidden/>
    <w:unhideWhenUsed/>
    <w:rsid w:val="009167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6771"/>
    <w:pPr>
      <w:ind w:firstLine="386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Body Text"/>
    <w:basedOn w:val="a"/>
    <w:link w:val="a6"/>
    <w:unhideWhenUsed/>
    <w:rsid w:val="00916771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16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16771"/>
    <w:pPr>
      <w:spacing w:after="120" w:line="480" w:lineRule="auto"/>
      <w:ind w:left="283"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16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16771"/>
    <w:pPr>
      <w:ind w:left="720"/>
      <w:contextualSpacing/>
    </w:pPr>
    <w:rPr>
      <w:rFonts w:cs="Tahoma"/>
      <w:sz w:val="28"/>
      <w:szCs w:val="20"/>
    </w:rPr>
  </w:style>
  <w:style w:type="paragraph" w:customStyle="1" w:styleId="Iauiue">
    <w:name w:val="Iau?iue"/>
    <w:rsid w:val="0091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916771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1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916771"/>
    <w:pPr>
      <w:widowControl w:val="0"/>
      <w:spacing w:before="18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ost-i">
    <w:name w:val="post-i"/>
    <w:basedOn w:val="a0"/>
    <w:rsid w:val="00916771"/>
  </w:style>
  <w:style w:type="paragraph" w:customStyle="1" w:styleId="a8">
    <w:name w:val="текст"/>
    <w:basedOn w:val="a"/>
    <w:autoRedefine/>
    <w:uiPriority w:val="99"/>
    <w:qFormat/>
    <w:rsid w:val="003B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  <w:jc w:val="both"/>
    </w:pPr>
    <w:rPr>
      <w:bCs/>
    </w:rPr>
  </w:style>
  <w:style w:type="paragraph" w:customStyle="1" w:styleId="ConsPlusNormal">
    <w:name w:val="ConsPlusNormal"/>
    <w:autoRedefine/>
    <w:uiPriority w:val="99"/>
    <w:qFormat/>
    <w:rsid w:val="003B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РП"/>
    <w:basedOn w:val="a"/>
    <w:autoRedefine/>
    <w:uiPriority w:val="99"/>
    <w:qFormat/>
    <w:rsid w:val="003B67A9"/>
    <w:pPr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contextualSpacing/>
      <w:jc w:val="both"/>
    </w:pPr>
    <w:rPr>
      <w:bCs/>
      <w:color w:val="000000"/>
    </w:rPr>
  </w:style>
  <w:style w:type="paragraph" w:customStyle="1" w:styleId="aa">
    <w:name w:val="Основной"/>
    <w:basedOn w:val="a"/>
    <w:autoRedefine/>
    <w:uiPriority w:val="99"/>
    <w:qFormat/>
    <w:rsid w:val="003B67A9"/>
    <w:pPr>
      <w:tabs>
        <w:tab w:val="left" w:pos="708"/>
      </w:tabs>
      <w:overflowPunct w:val="0"/>
      <w:autoSpaceDE w:val="0"/>
      <w:autoSpaceDN w:val="0"/>
      <w:adjustRightInd w:val="0"/>
      <w:ind w:firstLine="426"/>
      <w:contextualSpacing/>
      <w:jc w:val="both"/>
    </w:pPr>
    <w:rPr>
      <w:rFonts w:ascii="Calibri" w:hAnsi="Calibri"/>
      <w:color w:val="000000"/>
    </w:rPr>
  </w:style>
  <w:style w:type="table" w:styleId="ab">
    <w:name w:val="Table Grid"/>
    <w:basedOn w:val="a1"/>
    <w:uiPriority w:val="59"/>
    <w:rsid w:val="003B6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4A56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A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56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56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62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62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74CE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51">
    <w:name w:val="Основной текст (5)_"/>
    <w:link w:val="510"/>
    <w:uiPriority w:val="99"/>
    <w:locked/>
    <w:rsid w:val="00985DE0"/>
    <w:rPr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85DE0"/>
    <w:pPr>
      <w:shd w:val="clear" w:color="auto" w:fill="FFFFFF"/>
      <w:spacing w:before="240" w:after="240"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Дугина Юлия Игоревна</cp:lastModifiedBy>
  <cp:revision>4</cp:revision>
  <dcterms:created xsi:type="dcterms:W3CDTF">2021-02-20T06:49:00Z</dcterms:created>
  <dcterms:modified xsi:type="dcterms:W3CDTF">2021-04-05T11:20:00Z</dcterms:modified>
</cp:coreProperties>
</file>